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E8" w:rsidRPr="00CA6C2C" w:rsidRDefault="001C5707" w:rsidP="00980CE8">
      <w:pPr>
        <w:pStyle w:val="NoSpacing"/>
        <w:rPr>
          <w:rFonts w:asciiTheme="majorBidi" w:hAnsiTheme="majorBidi" w:cstheme="majorBidi"/>
          <w:b/>
          <w:bCs/>
          <w:sz w:val="56"/>
          <w:szCs w:val="56"/>
        </w:rPr>
      </w:pPr>
      <w:r w:rsidRPr="00CA6C2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1CFC11" wp14:editId="09FED3A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78865" cy="128016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CE8" w:rsidRPr="00CA6C2C">
        <w:rPr>
          <w:rFonts w:asciiTheme="majorBidi" w:hAnsiTheme="majorBidi" w:cstheme="majorBidi"/>
          <w:b/>
          <w:bCs/>
          <w:sz w:val="48"/>
          <w:szCs w:val="48"/>
        </w:rPr>
        <w:t>Dr. Ikram ULLAH</w:t>
      </w:r>
    </w:p>
    <w:p w:rsidR="00980CE8" w:rsidRDefault="00980CE8" w:rsidP="00980CE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Chancellor Gold Medalist, Ph.D. Biotechnology</w:t>
      </w:r>
    </w:p>
    <w:p w:rsidR="00980CE8" w:rsidRPr="00BB3808" w:rsidRDefault="00980CE8" w:rsidP="00980CE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BB3808">
        <w:rPr>
          <w:rFonts w:asciiTheme="majorBidi" w:hAnsiTheme="majorBidi" w:cstheme="majorBidi"/>
          <w:b/>
          <w:bCs/>
          <w:sz w:val="24"/>
          <w:szCs w:val="24"/>
        </w:rPr>
        <w:t>Assistant Professor</w:t>
      </w:r>
    </w:p>
    <w:p w:rsidR="00980CE8" w:rsidRDefault="00980CE8" w:rsidP="00980CE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Biotechnology &amp; Genetic Engineering</w:t>
      </w:r>
    </w:p>
    <w:p w:rsidR="00980CE8" w:rsidRPr="00702FC8" w:rsidRDefault="00980CE8" w:rsidP="00980CE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Hazara University, Mansehra-Pakistan</w:t>
      </w:r>
    </w:p>
    <w:p w:rsidR="00980CE8" w:rsidRDefault="00345E6A" w:rsidP="00980CE8">
      <w:pPr>
        <w:pStyle w:val="NoSpacing"/>
        <w:rPr>
          <w:rStyle w:val="Hyperlink"/>
          <w:rFonts w:asciiTheme="majorBidi" w:hAnsiTheme="majorBidi" w:cstheme="majorBidi"/>
          <w:sz w:val="24"/>
          <w:szCs w:val="24"/>
        </w:rPr>
      </w:pPr>
      <w:hyperlink r:id="rId10" w:history="1">
        <w:r w:rsidR="00980CE8" w:rsidRPr="00CB2D3F">
          <w:rPr>
            <w:rStyle w:val="Hyperlink"/>
            <w:rFonts w:asciiTheme="majorBidi" w:hAnsiTheme="majorBidi" w:cstheme="majorBidi"/>
            <w:sz w:val="24"/>
            <w:szCs w:val="24"/>
          </w:rPr>
          <w:t>ikrambiotech@gmail.com</w:t>
        </w:r>
      </w:hyperlink>
      <w:r w:rsidR="00980CE8" w:rsidRPr="0030587F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r w:rsidR="00980CE8" w:rsidRPr="001A2EEF">
          <w:rPr>
            <w:rStyle w:val="Hyperlink"/>
            <w:rFonts w:asciiTheme="majorBidi" w:hAnsiTheme="majorBidi" w:cstheme="majorBidi"/>
            <w:sz w:val="24"/>
            <w:szCs w:val="24"/>
          </w:rPr>
          <w:t>drikramullah@hu.edu.pk</w:t>
        </w:r>
      </w:hyperlink>
      <w:r w:rsidR="00980CE8">
        <w:rPr>
          <w:rFonts w:asciiTheme="majorBidi" w:hAnsiTheme="majorBidi" w:cstheme="majorBidi"/>
          <w:sz w:val="24"/>
          <w:szCs w:val="24"/>
        </w:rPr>
        <w:t xml:space="preserve"> </w:t>
      </w:r>
    </w:p>
    <w:p w:rsidR="00980CE8" w:rsidRPr="005D0E73" w:rsidRDefault="00980CE8" w:rsidP="00980CE8">
      <w:pPr>
        <w:pStyle w:val="Address2"/>
        <w:tabs>
          <w:tab w:val="left" w:pos="450"/>
        </w:tabs>
        <w:spacing w:line="276" w:lineRule="auto"/>
        <w:jc w:val="left"/>
        <w:rPr>
          <w:rFonts w:ascii="Times New Roman" w:hAnsi="Times New Roman"/>
          <w:bCs/>
          <w:caps w:val="0"/>
          <w:color w:val="000000"/>
          <w:spacing w:val="0"/>
          <w:sz w:val="22"/>
          <w:szCs w:val="22"/>
        </w:rPr>
      </w:pPr>
      <w:r w:rsidRPr="005D0E73">
        <w:rPr>
          <w:rFonts w:ascii="Times New Roman" w:hAnsi="Times New Roman"/>
          <w:b/>
          <w:bCs/>
          <w:caps w:val="0"/>
          <w:color w:val="000000"/>
          <w:spacing w:val="0"/>
          <w:sz w:val="22"/>
          <w:szCs w:val="22"/>
        </w:rPr>
        <w:t>Cell #</w:t>
      </w:r>
      <w:r w:rsidRPr="005D0E73">
        <w:rPr>
          <w:rFonts w:ascii="Times New Roman" w:hAnsi="Times New Roman"/>
          <w:bCs/>
          <w:caps w:val="0"/>
          <w:color w:val="000000"/>
          <w:spacing w:val="0"/>
          <w:sz w:val="22"/>
          <w:szCs w:val="22"/>
        </w:rPr>
        <w:t xml:space="preserve"> +92 346 9402790</w:t>
      </w:r>
    </w:p>
    <w:p w:rsidR="00C47856" w:rsidRPr="00463BDE" w:rsidRDefault="00C47856" w:rsidP="00C47856">
      <w:pPr>
        <w:rPr>
          <w:b/>
          <w:color w:val="000000"/>
        </w:rPr>
      </w:pPr>
      <w:r w:rsidRPr="00CD4EA1">
        <w:rPr>
          <w:bCs/>
          <w:color w:val="000000"/>
        </w:rPr>
        <w:t>Nationality:</w:t>
      </w:r>
      <w:r w:rsidRPr="00463BDE">
        <w:rPr>
          <w:bCs/>
          <w:color w:val="000000"/>
        </w:rPr>
        <w:t xml:space="preserve"> </w:t>
      </w:r>
      <w:r w:rsidRPr="00CD4EA1">
        <w:rPr>
          <w:b/>
          <w:color w:val="000000"/>
        </w:rPr>
        <w:t>Pakistan</w:t>
      </w:r>
    </w:p>
    <w:p w:rsidR="00C47856" w:rsidRPr="00463BDE" w:rsidRDefault="00C47856" w:rsidP="002820C1">
      <w:pPr>
        <w:jc w:val="both"/>
        <w:rPr>
          <w:b/>
          <w:color w:val="000000"/>
        </w:rPr>
      </w:pPr>
      <w:r w:rsidRPr="00463BDE">
        <w:rPr>
          <w:b/>
          <w:color w:val="000000"/>
        </w:rPr>
        <w:t xml:space="preserve">Address: </w:t>
      </w:r>
      <w:r w:rsidR="002820C1">
        <w:rPr>
          <w:bCs/>
          <w:color w:val="000000"/>
        </w:rPr>
        <w:t xml:space="preserve">Academic block No. 11, First floor, </w:t>
      </w:r>
      <w:r w:rsidRPr="00C47856">
        <w:rPr>
          <w:bCs/>
          <w:color w:val="000000"/>
        </w:rPr>
        <w:t>Department of Biotechnology and Genetic Engineering, Hazara University Mansehra- Pakistan</w:t>
      </w:r>
      <w:r w:rsidR="002820C1">
        <w:rPr>
          <w:bCs/>
          <w:color w:val="000000"/>
        </w:rPr>
        <w:t>.</w:t>
      </w:r>
    </w:p>
    <w:p w:rsidR="00C47856" w:rsidRPr="00CC7FC2" w:rsidRDefault="00C47856" w:rsidP="00980CE8">
      <w:pPr>
        <w:pStyle w:val="Default"/>
        <w:rPr>
          <w:b/>
          <w:sz w:val="8"/>
          <w:szCs w:val="6"/>
          <w:u w:val="single"/>
        </w:rPr>
      </w:pPr>
    </w:p>
    <w:p w:rsidR="00980CE8" w:rsidRPr="00BC38C3" w:rsidRDefault="00980CE8" w:rsidP="00980CE8">
      <w:pPr>
        <w:pStyle w:val="Default"/>
        <w:rPr>
          <w:b/>
          <w:color w:val="002060"/>
          <w:u w:val="single"/>
        </w:rPr>
      </w:pPr>
      <w:r w:rsidRPr="00BC38C3">
        <w:rPr>
          <w:b/>
          <w:color w:val="002060"/>
          <w:u w:val="single"/>
        </w:rPr>
        <w:t>ACADEMIC QUALIFICATIONS:</w:t>
      </w:r>
    </w:p>
    <w:p w:rsidR="00980CE8" w:rsidRPr="00DB0578" w:rsidRDefault="00980CE8" w:rsidP="00980CE8">
      <w:pPr>
        <w:pStyle w:val="Default"/>
        <w:rPr>
          <w:b/>
          <w:sz w:val="16"/>
          <w:szCs w:val="14"/>
          <w:u w:val="single"/>
        </w:rPr>
      </w:pPr>
    </w:p>
    <w:p w:rsidR="00980CE8" w:rsidRPr="007E0785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szCs w:val="26"/>
        </w:rPr>
      </w:pPr>
      <w:r w:rsidRPr="00F84EB4">
        <w:rPr>
          <w:b/>
          <w:bCs/>
          <w:szCs w:val="26"/>
        </w:rPr>
        <w:t>BS</w:t>
      </w:r>
      <w:r w:rsidRPr="007E0785">
        <w:rPr>
          <w:szCs w:val="26"/>
        </w:rPr>
        <w:t xml:space="preserve"> </w:t>
      </w:r>
      <w:r w:rsidRPr="00220030">
        <w:rPr>
          <w:b/>
          <w:bCs/>
          <w:szCs w:val="26"/>
        </w:rPr>
        <w:t>(</w:t>
      </w:r>
      <w:proofErr w:type="spellStart"/>
      <w:r w:rsidRPr="00220030">
        <w:rPr>
          <w:b/>
          <w:bCs/>
          <w:szCs w:val="26"/>
        </w:rPr>
        <w:t>Hons</w:t>
      </w:r>
      <w:proofErr w:type="spellEnd"/>
      <w:r w:rsidRPr="00220030">
        <w:rPr>
          <w:b/>
          <w:bCs/>
          <w:szCs w:val="26"/>
        </w:rPr>
        <w:t>.)</w:t>
      </w:r>
      <w:r w:rsidRPr="007E0785">
        <w:rPr>
          <w:szCs w:val="26"/>
        </w:rPr>
        <w:t xml:space="preserve"> </w:t>
      </w:r>
      <w:r>
        <w:rPr>
          <w:szCs w:val="26"/>
        </w:rPr>
        <w:t>Biotechnology</w:t>
      </w:r>
      <w:r w:rsidR="00337492">
        <w:rPr>
          <w:szCs w:val="26"/>
        </w:rPr>
        <w:t xml:space="preserve"> (Gold medalist)</w:t>
      </w:r>
      <w:r w:rsidRPr="007E0785">
        <w:rPr>
          <w:szCs w:val="26"/>
        </w:rPr>
        <w:t xml:space="preserve">, </w:t>
      </w:r>
      <w:r>
        <w:rPr>
          <w:szCs w:val="26"/>
        </w:rPr>
        <w:t>2008</w:t>
      </w:r>
      <w:r w:rsidRPr="007E0785">
        <w:rPr>
          <w:szCs w:val="26"/>
        </w:rPr>
        <w:t xml:space="preserve"> from University of </w:t>
      </w:r>
      <w:r>
        <w:rPr>
          <w:szCs w:val="26"/>
        </w:rPr>
        <w:t>Malakand</w:t>
      </w:r>
      <w:r w:rsidRPr="007E0785">
        <w:rPr>
          <w:szCs w:val="26"/>
        </w:rPr>
        <w:t xml:space="preserve">, </w:t>
      </w:r>
      <w:proofErr w:type="spellStart"/>
      <w:r>
        <w:rPr>
          <w:szCs w:val="26"/>
        </w:rPr>
        <w:t>Chakdara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Dir</w:t>
      </w:r>
      <w:proofErr w:type="spellEnd"/>
      <w:r>
        <w:rPr>
          <w:szCs w:val="26"/>
        </w:rPr>
        <w:t xml:space="preserve"> Lower</w:t>
      </w:r>
    </w:p>
    <w:p w:rsidR="00980CE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szCs w:val="26"/>
        </w:rPr>
      </w:pPr>
      <w:r w:rsidRPr="00F84EB4">
        <w:rPr>
          <w:b/>
          <w:bCs/>
          <w:szCs w:val="26"/>
        </w:rPr>
        <w:t>M.Phil.</w:t>
      </w:r>
      <w:r w:rsidRPr="007E0785">
        <w:rPr>
          <w:szCs w:val="26"/>
        </w:rPr>
        <w:t xml:space="preserve"> </w:t>
      </w:r>
      <w:r>
        <w:rPr>
          <w:szCs w:val="26"/>
        </w:rPr>
        <w:t>Biotechnology</w:t>
      </w:r>
      <w:r w:rsidRPr="007E0785">
        <w:rPr>
          <w:szCs w:val="26"/>
        </w:rPr>
        <w:t xml:space="preserve">, </w:t>
      </w:r>
      <w:r>
        <w:rPr>
          <w:szCs w:val="26"/>
        </w:rPr>
        <w:t>2011</w:t>
      </w:r>
      <w:r w:rsidRPr="007E0785">
        <w:rPr>
          <w:szCs w:val="26"/>
        </w:rPr>
        <w:t xml:space="preserve"> from </w:t>
      </w:r>
      <w:r>
        <w:rPr>
          <w:szCs w:val="26"/>
        </w:rPr>
        <w:t>Quaid-</w:t>
      </w:r>
      <w:proofErr w:type="spellStart"/>
      <w:r>
        <w:rPr>
          <w:szCs w:val="26"/>
        </w:rPr>
        <w:t>i</w:t>
      </w:r>
      <w:proofErr w:type="spellEnd"/>
      <w:r>
        <w:rPr>
          <w:szCs w:val="26"/>
        </w:rPr>
        <w:t>-Azam University Islamabad</w:t>
      </w:r>
      <w:r w:rsidRPr="007E0785">
        <w:rPr>
          <w:szCs w:val="26"/>
        </w:rPr>
        <w:t xml:space="preserve">, </w:t>
      </w:r>
      <w:r>
        <w:rPr>
          <w:szCs w:val="26"/>
        </w:rPr>
        <w:t>Pakistan</w:t>
      </w:r>
    </w:p>
    <w:p w:rsidR="00980CE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szCs w:val="26"/>
        </w:rPr>
      </w:pPr>
      <w:r w:rsidRPr="00F84EB4">
        <w:rPr>
          <w:b/>
          <w:bCs/>
          <w:szCs w:val="26"/>
        </w:rPr>
        <w:t>Ph.D.</w:t>
      </w:r>
      <w:r>
        <w:rPr>
          <w:szCs w:val="26"/>
        </w:rPr>
        <w:t xml:space="preserve"> Biotechnology, 2018 from Quaid-</w:t>
      </w:r>
      <w:proofErr w:type="spellStart"/>
      <w:r>
        <w:rPr>
          <w:szCs w:val="26"/>
        </w:rPr>
        <w:t>i</w:t>
      </w:r>
      <w:proofErr w:type="spellEnd"/>
      <w:r>
        <w:rPr>
          <w:szCs w:val="26"/>
        </w:rPr>
        <w:t>-Azam University Islamabad</w:t>
      </w:r>
      <w:r w:rsidRPr="007E0785">
        <w:rPr>
          <w:szCs w:val="26"/>
        </w:rPr>
        <w:t xml:space="preserve">, </w:t>
      </w:r>
      <w:r>
        <w:rPr>
          <w:szCs w:val="26"/>
        </w:rPr>
        <w:t>Pakistan</w:t>
      </w:r>
    </w:p>
    <w:p w:rsidR="00980CE8" w:rsidRPr="00D34240" w:rsidRDefault="00980CE8" w:rsidP="00980CE8">
      <w:pPr>
        <w:pStyle w:val="ListParagraph"/>
        <w:spacing w:line="276" w:lineRule="auto"/>
        <w:contextualSpacing/>
        <w:jc w:val="both"/>
        <w:rPr>
          <w:sz w:val="6"/>
          <w:szCs w:val="8"/>
        </w:rPr>
      </w:pPr>
    </w:p>
    <w:p w:rsidR="00BC38C3" w:rsidRPr="00121E07" w:rsidRDefault="00BC38C3" w:rsidP="00AA149C">
      <w:pPr>
        <w:spacing w:line="276" w:lineRule="auto"/>
        <w:jc w:val="both"/>
        <w:rPr>
          <w:b/>
          <w:bCs/>
          <w:color w:val="002060"/>
          <w:sz w:val="4"/>
          <w:szCs w:val="8"/>
          <w:u w:val="single"/>
        </w:rPr>
      </w:pPr>
    </w:p>
    <w:p w:rsidR="00337492" w:rsidRPr="00151099" w:rsidRDefault="00337492" w:rsidP="00AA149C">
      <w:pPr>
        <w:spacing w:line="276" w:lineRule="auto"/>
        <w:jc w:val="both"/>
        <w:rPr>
          <w:b/>
          <w:bCs/>
          <w:color w:val="002060"/>
          <w:szCs w:val="28"/>
          <w:u w:val="single"/>
        </w:rPr>
      </w:pPr>
      <w:r w:rsidRPr="00151099">
        <w:rPr>
          <w:b/>
          <w:bCs/>
          <w:color w:val="002060"/>
          <w:szCs w:val="28"/>
          <w:u w:val="single"/>
        </w:rPr>
        <w:t>Research interest</w:t>
      </w:r>
      <w:r w:rsidR="00151099" w:rsidRPr="00151099">
        <w:rPr>
          <w:b/>
          <w:bCs/>
          <w:color w:val="002060"/>
          <w:szCs w:val="28"/>
          <w:u w:val="single"/>
        </w:rPr>
        <w:t>s:</w:t>
      </w:r>
    </w:p>
    <w:p w:rsidR="00CE7964" w:rsidRPr="00E11088" w:rsidRDefault="00980CE8" w:rsidP="005C3375">
      <w:pPr>
        <w:spacing w:line="276" w:lineRule="auto"/>
        <w:jc w:val="both"/>
        <w:rPr>
          <w:szCs w:val="28"/>
        </w:rPr>
      </w:pPr>
      <w:r w:rsidRPr="00E11088">
        <w:rPr>
          <w:szCs w:val="28"/>
        </w:rPr>
        <w:t xml:space="preserve">During </w:t>
      </w:r>
      <w:r w:rsidR="000C33C9" w:rsidRPr="00E11088">
        <w:rPr>
          <w:szCs w:val="28"/>
        </w:rPr>
        <w:t>my</w:t>
      </w:r>
      <w:r w:rsidRPr="00E11088">
        <w:rPr>
          <w:szCs w:val="28"/>
        </w:rPr>
        <w:t xml:space="preserve"> Ph.D., </w:t>
      </w:r>
      <w:r w:rsidR="000C33C9" w:rsidRPr="00E11088">
        <w:rPr>
          <w:szCs w:val="28"/>
        </w:rPr>
        <w:t>I have</w:t>
      </w:r>
      <w:r w:rsidRPr="00E11088">
        <w:rPr>
          <w:szCs w:val="28"/>
        </w:rPr>
        <w:t xml:space="preserve"> worked on the synthesis of multifunctional metal nanoparticles for biomedical applications</w:t>
      </w:r>
      <w:r w:rsidR="00337492" w:rsidRPr="00E11088">
        <w:rPr>
          <w:szCs w:val="28"/>
        </w:rPr>
        <w:t>.</w:t>
      </w:r>
      <w:r w:rsidRPr="00E11088">
        <w:rPr>
          <w:szCs w:val="28"/>
        </w:rPr>
        <w:t xml:space="preserve"> </w:t>
      </w:r>
      <w:r w:rsidR="00337492" w:rsidRPr="00E11088">
        <w:rPr>
          <w:szCs w:val="28"/>
        </w:rPr>
        <w:t>My long-term research goals involve becoming an independent researcher, established my research group and conduct research on nano</w:t>
      </w:r>
      <w:r w:rsidR="00BC38C3">
        <w:rPr>
          <w:szCs w:val="28"/>
        </w:rPr>
        <w:t xml:space="preserve">biotechnology and biomaterials for </w:t>
      </w:r>
      <w:r w:rsidR="00337492" w:rsidRPr="00E11088">
        <w:rPr>
          <w:szCs w:val="28"/>
        </w:rPr>
        <w:t xml:space="preserve">effective pharmacological and biotechnological applications particularly against cancer and infectious agents. </w:t>
      </w:r>
      <w:r w:rsidR="007A5901">
        <w:rPr>
          <w:szCs w:val="28"/>
        </w:rPr>
        <w:t xml:space="preserve">I have expertise in nanoparticles synthesis using plants and microbial extracts. </w:t>
      </w:r>
      <w:r w:rsidR="00337492" w:rsidRPr="00E11088">
        <w:rPr>
          <w:szCs w:val="28"/>
        </w:rPr>
        <w:t>I am supervising BS/MS/PhD students on the</w:t>
      </w:r>
      <w:r w:rsidR="00A0182B">
        <w:rPr>
          <w:szCs w:val="28"/>
        </w:rPr>
        <w:t xml:space="preserve"> isolation of medicinal endophytes, metabolomic profiling, </w:t>
      </w:r>
      <w:r w:rsidR="00337492" w:rsidRPr="00E11088">
        <w:rPr>
          <w:szCs w:val="28"/>
        </w:rPr>
        <w:t>nanoparticles synthesis using green chemistry approach, biological screening against diverse pathological conditions particularly searching for novel antimicrobial and anticancer metabolites and nanomedicine.</w:t>
      </w:r>
      <w:r w:rsidR="00023DDE" w:rsidRPr="00023DDE">
        <w:rPr>
          <w:szCs w:val="28"/>
        </w:rPr>
        <w:t xml:space="preserve"> </w:t>
      </w:r>
      <w:r w:rsidR="00023DDE" w:rsidRPr="00E11088">
        <w:rPr>
          <w:szCs w:val="28"/>
        </w:rPr>
        <w:t xml:space="preserve">I have published </w:t>
      </w:r>
      <w:r w:rsidR="005C3375">
        <w:rPr>
          <w:szCs w:val="28"/>
        </w:rPr>
        <w:t>49</w:t>
      </w:r>
      <w:r w:rsidR="00023DDE" w:rsidRPr="00E11088">
        <w:rPr>
          <w:szCs w:val="28"/>
          <w:u w:val="single"/>
        </w:rPr>
        <w:t xml:space="preserve"> research articles</w:t>
      </w:r>
      <w:r w:rsidR="00023DDE" w:rsidRPr="00E11088">
        <w:rPr>
          <w:szCs w:val="28"/>
        </w:rPr>
        <w:t xml:space="preserve"> in international journals, having an impact factor of more than </w:t>
      </w:r>
      <w:r w:rsidR="00023DDE">
        <w:rPr>
          <w:szCs w:val="28"/>
        </w:rPr>
        <w:t>14</w:t>
      </w:r>
      <w:r w:rsidR="00023DDE" w:rsidRPr="00E11088">
        <w:rPr>
          <w:szCs w:val="28"/>
        </w:rPr>
        <w:t xml:space="preserve">0 and citation score of more than </w:t>
      </w:r>
      <w:r w:rsidR="00023DDE" w:rsidRPr="00E11088">
        <w:rPr>
          <w:szCs w:val="28"/>
          <w:u w:val="single"/>
        </w:rPr>
        <w:t>3</w:t>
      </w:r>
      <w:r w:rsidR="005C3375">
        <w:rPr>
          <w:szCs w:val="28"/>
          <w:u w:val="single"/>
        </w:rPr>
        <w:t>22</w:t>
      </w:r>
      <w:r w:rsidR="00023DDE">
        <w:rPr>
          <w:szCs w:val="28"/>
          <w:u w:val="single"/>
        </w:rPr>
        <w:t>5</w:t>
      </w:r>
      <w:r w:rsidR="00023DDE" w:rsidRPr="00E11088">
        <w:rPr>
          <w:szCs w:val="28"/>
          <w:u w:val="single"/>
        </w:rPr>
        <w:t>.</w:t>
      </w:r>
      <w:r w:rsidR="00023DDE" w:rsidRPr="00E11088">
        <w:rPr>
          <w:szCs w:val="28"/>
        </w:rPr>
        <w:t xml:space="preserve"> I have presented my research accomplishments in national and international conferences in Pakistan, Malaysia, Turkey and Azerbaijan.</w:t>
      </w:r>
    </w:p>
    <w:p w:rsidR="00BC38C3" w:rsidRDefault="00BC38C3" w:rsidP="004F047A">
      <w:pPr>
        <w:spacing w:line="276" w:lineRule="auto"/>
        <w:jc w:val="both"/>
        <w:rPr>
          <w:b/>
          <w:bCs/>
          <w:color w:val="002060"/>
          <w:szCs w:val="28"/>
          <w:u w:val="single"/>
        </w:rPr>
      </w:pPr>
    </w:p>
    <w:p w:rsidR="00337492" w:rsidRPr="00151099" w:rsidRDefault="00337492" w:rsidP="004F047A">
      <w:pPr>
        <w:spacing w:line="276" w:lineRule="auto"/>
        <w:jc w:val="both"/>
        <w:rPr>
          <w:b/>
          <w:bCs/>
          <w:color w:val="002060"/>
          <w:szCs w:val="28"/>
          <w:u w:val="single"/>
        </w:rPr>
      </w:pPr>
      <w:r w:rsidRPr="00151099">
        <w:rPr>
          <w:b/>
          <w:bCs/>
          <w:color w:val="002060"/>
          <w:szCs w:val="28"/>
          <w:u w:val="single"/>
        </w:rPr>
        <w:t>Experience</w:t>
      </w:r>
      <w:r w:rsidR="00151099" w:rsidRPr="00151099">
        <w:rPr>
          <w:b/>
          <w:bCs/>
          <w:color w:val="002060"/>
          <w:szCs w:val="28"/>
          <w:u w:val="single"/>
        </w:rPr>
        <w:t>:</w:t>
      </w:r>
    </w:p>
    <w:p w:rsidR="00980CE8" w:rsidRPr="00E11088" w:rsidRDefault="00360ECE" w:rsidP="00360ECE">
      <w:pPr>
        <w:spacing w:line="276" w:lineRule="auto"/>
        <w:jc w:val="both"/>
        <w:rPr>
          <w:szCs w:val="28"/>
        </w:rPr>
      </w:pPr>
      <w:r w:rsidRPr="00E11088">
        <w:rPr>
          <w:szCs w:val="28"/>
        </w:rPr>
        <w:t xml:space="preserve">I have over </w:t>
      </w:r>
      <w:r w:rsidRPr="00E11088">
        <w:rPr>
          <w:szCs w:val="28"/>
          <w:u w:val="single"/>
        </w:rPr>
        <w:t>5 years industrial experience as an R &amp; D manager and more than 5 years as teaching and research experiences</w:t>
      </w:r>
      <w:r w:rsidRPr="00E11088">
        <w:rPr>
          <w:szCs w:val="28"/>
        </w:rPr>
        <w:t xml:space="preserve">. </w:t>
      </w:r>
      <w:r w:rsidR="00337492" w:rsidRPr="00E11088">
        <w:rPr>
          <w:szCs w:val="28"/>
        </w:rPr>
        <w:t>I have experience in R &amp; D activities related to nanoparticle synthesis, new product development, and drug discovery against cancer and infectious diseases. I have hand on experience in</w:t>
      </w:r>
      <w:r w:rsidRPr="00E11088">
        <w:rPr>
          <w:szCs w:val="28"/>
        </w:rPr>
        <w:t xml:space="preserve"> nanoparticle synthesis and characterization,</w:t>
      </w:r>
      <w:r w:rsidR="00337492" w:rsidRPr="00E11088">
        <w:rPr>
          <w:szCs w:val="28"/>
        </w:rPr>
        <w:t xml:space="preserve"> cell culture,</w:t>
      </w:r>
      <w:r w:rsidR="005A3166">
        <w:rPr>
          <w:szCs w:val="28"/>
        </w:rPr>
        <w:t xml:space="preserve"> </w:t>
      </w:r>
      <w:r w:rsidRPr="00E11088">
        <w:rPr>
          <w:szCs w:val="28"/>
        </w:rPr>
        <w:t xml:space="preserve">culturing microbes and leishmania parasites, </w:t>
      </w:r>
      <w:r w:rsidR="00337492" w:rsidRPr="00E11088">
        <w:rPr>
          <w:szCs w:val="28"/>
        </w:rPr>
        <w:t>microscopy and molecular biology and biotechnology techniques</w:t>
      </w:r>
      <w:r w:rsidRPr="00E11088">
        <w:rPr>
          <w:szCs w:val="28"/>
        </w:rPr>
        <w:t xml:space="preserve"> related to biological activities</w:t>
      </w:r>
      <w:r w:rsidR="00337492" w:rsidRPr="00E11088">
        <w:rPr>
          <w:szCs w:val="28"/>
        </w:rPr>
        <w:t xml:space="preserve">. </w:t>
      </w:r>
      <w:r w:rsidR="00CE7964" w:rsidRPr="00E11088">
        <w:rPr>
          <w:szCs w:val="28"/>
        </w:rPr>
        <w:t xml:space="preserve">Currently, I am working as Assistant Professor from November 2020 in the Department of Biotechnology and Genetic Engineering, Hazara University, Mansehra. </w:t>
      </w:r>
    </w:p>
    <w:p w:rsidR="00980CE8" w:rsidRPr="00E11088" w:rsidRDefault="00980CE8" w:rsidP="00980CE8">
      <w:pPr>
        <w:spacing w:line="276" w:lineRule="auto"/>
        <w:jc w:val="both"/>
        <w:rPr>
          <w:sz w:val="6"/>
          <w:szCs w:val="10"/>
        </w:rPr>
      </w:pPr>
    </w:p>
    <w:p w:rsidR="00980CE8" w:rsidRPr="00E11088" w:rsidRDefault="00A10403" w:rsidP="00A10403">
      <w:pPr>
        <w:spacing w:line="276" w:lineRule="auto"/>
        <w:jc w:val="both"/>
        <w:rPr>
          <w:szCs w:val="28"/>
        </w:rPr>
      </w:pPr>
      <w:r w:rsidRPr="00E11088">
        <w:rPr>
          <w:szCs w:val="28"/>
        </w:rPr>
        <w:t>I have</w:t>
      </w:r>
      <w:r w:rsidR="00980CE8" w:rsidRPr="00E11088">
        <w:rPr>
          <w:szCs w:val="28"/>
        </w:rPr>
        <w:t xml:space="preserve"> over </w:t>
      </w:r>
      <w:r w:rsidR="00291799" w:rsidRPr="00E11088">
        <w:rPr>
          <w:szCs w:val="28"/>
        </w:rPr>
        <w:t>8</w:t>
      </w:r>
      <w:r w:rsidR="00980CE8" w:rsidRPr="00E11088">
        <w:rPr>
          <w:szCs w:val="28"/>
        </w:rPr>
        <w:t xml:space="preserve"> years of experience in various teaching, research, and technical positions in Pakistan and abroad.</w:t>
      </w:r>
    </w:p>
    <w:p w:rsidR="00980CE8" w:rsidRPr="00E11088" w:rsidRDefault="00980CE8" w:rsidP="00980CE8">
      <w:pPr>
        <w:spacing w:line="276" w:lineRule="auto"/>
        <w:jc w:val="both"/>
        <w:rPr>
          <w:sz w:val="10"/>
          <w:szCs w:val="12"/>
        </w:rPr>
      </w:pP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color w:val="000000" w:themeColor="text1"/>
        </w:rPr>
        <w:t>Executive</w:t>
      </w:r>
      <w:r w:rsidRPr="00E11088">
        <w:rPr>
          <w:color w:val="000000" w:themeColor="text1"/>
          <w:szCs w:val="28"/>
        </w:rPr>
        <w:t xml:space="preserve"> </w:t>
      </w:r>
      <w:r w:rsidRPr="00E11088">
        <w:rPr>
          <w:color w:val="000000" w:themeColor="text1"/>
          <w:szCs w:val="28"/>
        </w:rPr>
        <w:tab/>
      </w:r>
      <w:r w:rsidRPr="00E11088">
        <w:rPr>
          <w:color w:val="000000" w:themeColor="text1"/>
          <w:szCs w:val="28"/>
        </w:rPr>
        <w:tab/>
        <w:t>06/2011- 12/2013</w:t>
      </w:r>
      <w:r w:rsidRPr="00E11088">
        <w:rPr>
          <w:color w:val="000000" w:themeColor="text1"/>
          <w:szCs w:val="28"/>
        </w:rPr>
        <w:tab/>
      </w:r>
      <w:r w:rsidRPr="00E11088">
        <w:rPr>
          <w:color w:val="000000" w:themeColor="text1"/>
        </w:rPr>
        <w:t>Qarshi Industries (Pvt.) Ltd. Haripur</w:t>
      </w:r>
      <w:r w:rsidR="001E63C2" w:rsidRPr="00E11088">
        <w:rPr>
          <w:color w:val="000000" w:themeColor="text1"/>
        </w:rPr>
        <w:t>-Pakistan</w:t>
      </w: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bCs/>
          <w:color w:val="000000" w:themeColor="text1"/>
        </w:rPr>
        <w:t>Research Associates</w:t>
      </w:r>
      <w:r w:rsidRPr="00E11088">
        <w:rPr>
          <w:color w:val="000000" w:themeColor="text1"/>
          <w:sz w:val="28"/>
          <w:szCs w:val="28"/>
        </w:rPr>
        <w:tab/>
      </w:r>
      <w:r w:rsidRPr="00E11088">
        <w:rPr>
          <w:color w:val="000000" w:themeColor="text1"/>
          <w:szCs w:val="28"/>
        </w:rPr>
        <w:t>01/2014- 05/2015</w:t>
      </w:r>
      <w:r w:rsidRPr="00E11088">
        <w:rPr>
          <w:color w:val="000000" w:themeColor="text1"/>
          <w:szCs w:val="28"/>
        </w:rPr>
        <w:tab/>
        <w:t>Quaid-</w:t>
      </w:r>
      <w:proofErr w:type="spellStart"/>
      <w:r w:rsidRPr="00E11088">
        <w:rPr>
          <w:color w:val="000000" w:themeColor="text1"/>
          <w:szCs w:val="28"/>
        </w:rPr>
        <w:t>i</w:t>
      </w:r>
      <w:proofErr w:type="spellEnd"/>
      <w:r w:rsidRPr="00E11088">
        <w:rPr>
          <w:color w:val="000000" w:themeColor="text1"/>
          <w:szCs w:val="28"/>
        </w:rPr>
        <w:t>-Azam University Islamabad</w:t>
      </w:r>
      <w:r w:rsidR="001E63C2" w:rsidRPr="00E11088">
        <w:rPr>
          <w:color w:val="000000" w:themeColor="text1"/>
          <w:szCs w:val="28"/>
        </w:rPr>
        <w:t>-Pakistan</w:t>
      </w: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color w:val="000000" w:themeColor="text1"/>
          <w:szCs w:val="28"/>
        </w:rPr>
        <w:t xml:space="preserve">Int. Researcher </w:t>
      </w:r>
      <w:r w:rsidRPr="00E11088">
        <w:rPr>
          <w:color w:val="000000" w:themeColor="text1"/>
          <w:szCs w:val="28"/>
        </w:rPr>
        <w:tab/>
        <w:t>06/2015- 05/2016</w:t>
      </w:r>
      <w:r w:rsidRPr="00E11088">
        <w:rPr>
          <w:color w:val="000000" w:themeColor="text1"/>
          <w:szCs w:val="28"/>
        </w:rPr>
        <w:tab/>
        <w:t>Yildiz Technical Univ.</w:t>
      </w:r>
      <w:r w:rsidR="001E63C2" w:rsidRPr="00E11088">
        <w:rPr>
          <w:color w:val="000000" w:themeColor="text1"/>
          <w:szCs w:val="28"/>
        </w:rPr>
        <w:t xml:space="preserve"> Istanbul-</w:t>
      </w:r>
      <w:r w:rsidRPr="00E11088">
        <w:rPr>
          <w:color w:val="000000" w:themeColor="text1"/>
          <w:szCs w:val="28"/>
        </w:rPr>
        <w:t>Turkey</w:t>
      </w: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color w:val="000000" w:themeColor="text1"/>
          <w:szCs w:val="28"/>
        </w:rPr>
        <w:t>Teaching Assistant</w:t>
      </w:r>
      <w:r w:rsidRPr="00E11088">
        <w:rPr>
          <w:color w:val="000000" w:themeColor="text1"/>
          <w:szCs w:val="28"/>
        </w:rPr>
        <w:tab/>
        <w:t>09/2016- 02/2017</w:t>
      </w:r>
      <w:r w:rsidRPr="00E11088">
        <w:rPr>
          <w:color w:val="000000" w:themeColor="text1"/>
          <w:szCs w:val="28"/>
        </w:rPr>
        <w:tab/>
        <w:t>Quaid-</w:t>
      </w:r>
      <w:proofErr w:type="spellStart"/>
      <w:r w:rsidRPr="00E11088">
        <w:rPr>
          <w:color w:val="000000" w:themeColor="text1"/>
          <w:szCs w:val="28"/>
        </w:rPr>
        <w:t>i</w:t>
      </w:r>
      <w:proofErr w:type="spellEnd"/>
      <w:r w:rsidRPr="00E11088">
        <w:rPr>
          <w:color w:val="000000" w:themeColor="text1"/>
          <w:szCs w:val="28"/>
        </w:rPr>
        <w:t>-Azam University Islamabad</w:t>
      </w:r>
      <w:r w:rsidR="001E63C2" w:rsidRPr="00E11088">
        <w:rPr>
          <w:color w:val="000000" w:themeColor="text1"/>
          <w:szCs w:val="28"/>
        </w:rPr>
        <w:t>-Pakistan</w:t>
      </w: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color w:val="000000" w:themeColor="text1"/>
          <w:szCs w:val="28"/>
        </w:rPr>
        <w:t>Deputy Manager</w:t>
      </w:r>
      <w:r w:rsidRPr="00E11088">
        <w:rPr>
          <w:color w:val="000000" w:themeColor="text1"/>
          <w:szCs w:val="28"/>
        </w:rPr>
        <w:tab/>
        <w:t>12/2017- 05-12-2020</w:t>
      </w:r>
      <w:r w:rsidRPr="00E11088">
        <w:rPr>
          <w:color w:val="000000" w:themeColor="text1"/>
          <w:szCs w:val="28"/>
        </w:rPr>
        <w:tab/>
      </w:r>
      <w:r w:rsidRPr="00E11088">
        <w:rPr>
          <w:color w:val="000000" w:themeColor="text1"/>
        </w:rPr>
        <w:t>Qarshi Industries (Pvt.) Ltd.</w:t>
      </w:r>
      <w:r w:rsidRPr="00E11088">
        <w:rPr>
          <w:color w:val="000000" w:themeColor="text1"/>
          <w:szCs w:val="28"/>
        </w:rPr>
        <w:t xml:space="preserve"> Haripur</w:t>
      </w:r>
      <w:r w:rsidR="001E63C2" w:rsidRPr="00E11088">
        <w:rPr>
          <w:color w:val="000000" w:themeColor="text1"/>
          <w:szCs w:val="28"/>
        </w:rPr>
        <w:t>-Pakistan</w:t>
      </w:r>
    </w:p>
    <w:p w:rsidR="00980CE8" w:rsidRPr="00E11088" w:rsidRDefault="00980CE8" w:rsidP="00980CE8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color w:val="000000" w:themeColor="text1"/>
          <w:szCs w:val="28"/>
        </w:rPr>
      </w:pPr>
      <w:r w:rsidRPr="00E11088">
        <w:rPr>
          <w:color w:val="000000" w:themeColor="text1"/>
          <w:szCs w:val="28"/>
        </w:rPr>
        <w:t>Assistant Professor</w:t>
      </w:r>
      <w:r w:rsidRPr="00E11088">
        <w:rPr>
          <w:color w:val="000000" w:themeColor="text1"/>
          <w:szCs w:val="28"/>
        </w:rPr>
        <w:tab/>
        <w:t>13/11/2020- to Date</w:t>
      </w:r>
      <w:r w:rsidRPr="00E11088">
        <w:rPr>
          <w:color w:val="000000" w:themeColor="text1"/>
          <w:szCs w:val="28"/>
        </w:rPr>
        <w:tab/>
        <w:t>Hazara University, Mansehra</w:t>
      </w:r>
      <w:r w:rsidR="001E63C2" w:rsidRPr="00E11088">
        <w:rPr>
          <w:color w:val="000000" w:themeColor="text1"/>
          <w:szCs w:val="28"/>
        </w:rPr>
        <w:t>-Pakistan</w:t>
      </w:r>
    </w:p>
    <w:p w:rsidR="00980CE8" w:rsidRPr="00E11088" w:rsidRDefault="00980CE8" w:rsidP="00980CE8">
      <w:pPr>
        <w:pStyle w:val="ListParagraph"/>
        <w:spacing w:line="276" w:lineRule="auto"/>
        <w:contextualSpacing/>
        <w:jc w:val="both"/>
        <w:rPr>
          <w:color w:val="000000" w:themeColor="text1"/>
          <w:sz w:val="6"/>
          <w:szCs w:val="8"/>
        </w:rPr>
      </w:pPr>
    </w:p>
    <w:p w:rsidR="00980CE8" w:rsidRDefault="00750D67" w:rsidP="007332A0">
      <w:pPr>
        <w:spacing w:line="276" w:lineRule="auto"/>
        <w:jc w:val="both"/>
        <w:rPr>
          <w:szCs w:val="28"/>
        </w:rPr>
      </w:pPr>
      <w:r w:rsidRPr="00E11088">
        <w:rPr>
          <w:szCs w:val="28"/>
        </w:rPr>
        <w:t>I am</w:t>
      </w:r>
      <w:r w:rsidR="00980CE8" w:rsidRPr="00E11088">
        <w:rPr>
          <w:szCs w:val="28"/>
        </w:rPr>
        <w:t xml:space="preserve"> member of the Pakistan Biological safety association (PBSA). </w:t>
      </w:r>
      <w:r w:rsidRPr="00E11088">
        <w:rPr>
          <w:szCs w:val="28"/>
        </w:rPr>
        <w:t xml:space="preserve">I am also the </w:t>
      </w:r>
      <w:r w:rsidR="00980CE8" w:rsidRPr="00E11088">
        <w:rPr>
          <w:szCs w:val="28"/>
        </w:rPr>
        <w:t xml:space="preserve">reviewer of many international journals including but not limited to </w:t>
      </w:r>
      <w:r w:rsidR="00ED2A5A" w:rsidRPr="00E11088">
        <w:rPr>
          <w:szCs w:val="28"/>
        </w:rPr>
        <w:t xml:space="preserve">Natural product research; Herbal Medicine; Pure &amp; Applied Biology (PAB); Phytotherapy research; </w:t>
      </w:r>
      <w:proofErr w:type="gramStart"/>
      <w:r w:rsidR="00ED2A5A" w:rsidRPr="00E11088">
        <w:rPr>
          <w:szCs w:val="28"/>
        </w:rPr>
        <w:t>A</w:t>
      </w:r>
      <w:r w:rsidR="00980CE8" w:rsidRPr="00E11088">
        <w:rPr>
          <w:szCs w:val="28"/>
        </w:rPr>
        <w:t>pplied</w:t>
      </w:r>
      <w:proofErr w:type="gramEnd"/>
      <w:r w:rsidR="00ED2A5A" w:rsidRPr="00E11088">
        <w:rPr>
          <w:szCs w:val="28"/>
        </w:rPr>
        <w:t xml:space="preserve"> biochemistry and biotechnology;</w:t>
      </w:r>
      <w:r w:rsidR="00980CE8" w:rsidRPr="00E11088">
        <w:rPr>
          <w:szCs w:val="28"/>
        </w:rPr>
        <w:t xml:space="preserve"> 3 Biotech; Nano</w:t>
      </w:r>
      <w:r w:rsidR="00ED2A5A" w:rsidRPr="00E11088">
        <w:rPr>
          <w:szCs w:val="28"/>
        </w:rPr>
        <w:t xml:space="preserve">medicine; </w:t>
      </w:r>
      <w:r w:rsidR="00ED2A5A" w:rsidRPr="00E11088">
        <w:rPr>
          <w:szCs w:val="28"/>
        </w:rPr>
        <w:lastRenderedPageBreak/>
        <w:t>IET nanobiotechnology;</w:t>
      </w:r>
      <w:r w:rsidR="00980CE8" w:rsidRPr="00E11088">
        <w:rPr>
          <w:szCs w:val="28"/>
        </w:rPr>
        <w:t xml:space="preserve"> Microscopy research and techniques, Applied Organo Metallic Chemistry;</w:t>
      </w:r>
      <w:r w:rsidR="00ED2A5A" w:rsidRPr="00E11088">
        <w:rPr>
          <w:szCs w:val="28"/>
        </w:rPr>
        <w:t xml:space="preserve"> and many more to mention.</w:t>
      </w:r>
    </w:p>
    <w:p w:rsidR="00BC38C3" w:rsidRDefault="00BC38C3" w:rsidP="007332A0">
      <w:pPr>
        <w:spacing w:line="276" w:lineRule="auto"/>
        <w:jc w:val="both"/>
        <w:rPr>
          <w:szCs w:val="28"/>
        </w:rPr>
      </w:pPr>
    </w:p>
    <w:p w:rsidR="00BC38C3" w:rsidRPr="00E11088" w:rsidRDefault="00BC38C3" w:rsidP="007332A0">
      <w:pPr>
        <w:spacing w:line="276" w:lineRule="auto"/>
        <w:jc w:val="both"/>
        <w:rPr>
          <w:b/>
          <w:noProof/>
          <w:color w:val="000000"/>
        </w:rPr>
        <w:sectPr w:rsidR="00BC38C3" w:rsidRPr="00E11088" w:rsidSect="00980CE8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980CE8" w:rsidRPr="00986C03" w:rsidRDefault="00980CE8" w:rsidP="00C519F7">
      <w:pPr>
        <w:pBdr>
          <w:bottom w:val="single" w:sz="4" w:space="1" w:color="auto"/>
        </w:pBdr>
        <w:shd w:val="clear" w:color="auto" w:fill="FFFFFF"/>
        <w:rPr>
          <w:b/>
          <w:color w:val="002060"/>
          <w:lang w:eastAsia="de-DE"/>
        </w:rPr>
      </w:pPr>
      <w:r w:rsidRPr="00986C03">
        <w:rPr>
          <w:b/>
          <w:color w:val="002060"/>
          <w:lang w:eastAsia="de-DE"/>
        </w:rPr>
        <w:lastRenderedPageBreak/>
        <w:t xml:space="preserve">ACADEMIC </w:t>
      </w:r>
      <w:r w:rsidR="00C519F7" w:rsidRPr="00986C03">
        <w:rPr>
          <w:b/>
          <w:color w:val="002060"/>
          <w:lang w:eastAsia="de-DE"/>
        </w:rPr>
        <w:t>DEGREES</w:t>
      </w:r>
    </w:p>
    <w:p w:rsidR="00980CE8" w:rsidRPr="005910FD" w:rsidRDefault="00980CE8" w:rsidP="00980CE8">
      <w:pPr>
        <w:pBdr>
          <w:bottom w:val="single" w:sz="4" w:space="1" w:color="auto"/>
        </w:pBdr>
        <w:shd w:val="clear" w:color="auto" w:fill="FFFFFF"/>
        <w:rPr>
          <w:b/>
          <w:sz w:val="6"/>
          <w:szCs w:val="6"/>
          <w:lang w:eastAsia="de-DE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970"/>
        <w:gridCol w:w="7497"/>
      </w:tblGrid>
      <w:tr w:rsidR="00CB67C6" w:rsidRPr="005D0E73" w:rsidTr="00CB67C6">
        <w:trPr>
          <w:trHeight w:val="152"/>
        </w:trPr>
        <w:tc>
          <w:tcPr>
            <w:tcW w:w="10467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  <w:hideMark/>
          </w:tcPr>
          <w:p w:rsidR="00CB67C6" w:rsidRDefault="00CB67C6" w:rsidP="00CB67C6">
            <w:pPr>
              <w:jc w:val="both"/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 xml:space="preserve">Ph.D. in Biotechnology, </w:t>
            </w:r>
            <w:r w:rsidRPr="005D0E73">
              <w:rPr>
                <w:sz w:val="22"/>
                <w:szCs w:val="22"/>
              </w:rPr>
              <w:t>Quaid-</w:t>
            </w:r>
            <w:proofErr w:type="spellStart"/>
            <w:r w:rsidRPr="005D0E73">
              <w:rPr>
                <w:sz w:val="22"/>
                <w:szCs w:val="22"/>
              </w:rPr>
              <w:t>i</w:t>
            </w:r>
            <w:proofErr w:type="spellEnd"/>
            <w:r w:rsidRPr="005D0E73">
              <w:rPr>
                <w:sz w:val="22"/>
                <w:szCs w:val="22"/>
              </w:rPr>
              <w:t xml:space="preserve">-Azam University Islamabad-Pakistan </w:t>
            </w:r>
          </w:p>
          <w:p w:rsidR="00CB67C6" w:rsidRPr="00CB67C6" w:rsidRDefault="00CB67C6" w:rsidP="00CB67C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5D0E73">
              <w:rPr>
                <w:sz w:val="22"/>
                <w:szCs w:val="22"/>
              </w:rPr>
              <w:t xml:space="preserve">(Supervisor: Prof. Dr. </w:t>
            </w:r>
            <w:proofErr w:type="spellStart"/>
            <w:r w:rsidRPr="005D0E73">
              <w:rPr>
                <w:sz w:val="22"/>
                <w:szCs w:val="22"/>
              </w:rPr>
              <w:t>Zabta</w:t>
            </w:r>
            <w:proofErr w:type="spellEnd"/>
            <w:r w:rsidRPr="005D0E73">
              <w:rPr>
                <w:sz w:val="22"/>
                <w:szCs w:val="22"/>
              </w:rPr>
              <w:t xml:space="preserve"> K. </w:t>
            </w:r>
            <w:proofErr w:type="spellStart"/>
            <w:r w:rsidRPr="005D0E73">
              <w:rPr>
                <w:sz w:val="22"/>
                <w:szCs w:val="22"/>
              </w:rPr>
              <w:t>Shinwari</w:t>
            </w:r>
            <w:proofErr w:type="spellEnd"/>
            <w:r w:rsidRPr="005D0E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 xml:space="preserve">- </w:t>
            </w:r>
            <w:r w:rsidRPr="005D0E73">
              <w:rPr>
                <w:b/>
                <w:bCs/>
                <w:i/>
                <w:sz w:val="22"/>
                <w:szCs w:val="22"/>
              </w:rPr>
              <w:t>2018</w:t>
            </w:r>
          </w:p>
        </w:tc>
      </w:tr>
      <w:tr w:rsidR="00CB67C6" w:rsidRPr="005D0E73" w:rsidTr="00CB67C6">
        <w:trPr>
          <w:trHeight w:val="197"/>
        </w:trPr>
        <w:tc>
          <w:tcPr>
            <w:tcW w:w="10467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  <w:hideMark/>
          </w:tcPr>
          <w:p w:rsidR="00CB67C6" w:rsidRDefault="00CB67C6" w:rsidP="00CB67C6">
            <w:pPr>
              <w:jc w:val="both"/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 xml:space="preserve">M. Phil. in Biotechnology, </w:t>
            </w:r>
            <w:r w:rsidRPr="005D0E73">
              <w:rPr>
                <w:bCs/>
                <w:sz w:val="22"/>
                <w:szCs w:val="22"/>
              </w:rPr>
              <w:t>Quaid-</w:t>
            </w:r>
            <w:proofErr w:type="spellStart"/>
            <w:r w:rsidRPr="005D0E73">
              <w:rPr>
                <w:bCs/>
                <w:sz w:val="22"/>
                <w:szCs w:val="22"/>
              </w:rPr>
              <w:t>i</w:t>
            </w:r>
            <w:proofErr w:type="spellEnd"/>
            <w:r w:rsidRPr="005D0E73">
              <w:rPr>
                <w:bCs/>
                <w:sz w:val="22"/>
                <w:szCs w:val="22"/>
              </w:rPr>
              <w:t>-Azam University</w:t>
            </w:r>
            <w:r w:rsidRPr="005D0E73">
              <w:rPr>
                <w:b/>
                <w:sz w:val="22"/>
                <w:szCs w:val="22"/>
              </w:rPr>
              <w:t xml:space="preserve"> </w:t>
            </w:r>
            <w:r w:rsidRPr="005D0E73">
              <w:rPr>
                <w:sz w:val="22"/>
                <w:szCs w:val="22"/>
              </w:rPr>
              <w:t xml:space="preserve">Islamabad-Pakistan </w:t>
            </w:r>
          </w:p>
          <w:p w:rsidR="00CB67C6" w:rsidRPr="005D0E73" w:rsidRDefault="00CB67C6" w:rsidP="00CB67C6">
            <w:pPr>
              <w:jc w:val="both"/>
              <w:rPr>
                <w:bCs/>
                <w:sz w:val="22"/>
                <w:szCs w:val="22"/>
              </w:rPr>
            </w:pPr>
            <w:r w:rsidRPr="005D0E73">
              <w:rPr>
                <w:sz w:val="22"/>
                <w:szCs w:val="22"/>
              </w:rPr>
              <w:t xml:space="preserve">(Supervisor: Prof. Dr. Muhammad </w:t>
            </w:r>
            <w:proofErr w:type="spellStart"/>
            <w:r w:rsidRPr="005D0E73">
              <w:rPr>
                <w:sz w:val="22"/>
                <w:szCs w:val="22"/>
              </w:rPr>
              <w:t>Naeem</w:t>
            </w:r>
            <w:proofErr w:type="spellEnd"/>
            <w:r w:rsidRPr="005D0E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D0E73">
              <w:rPr>
                <w:b/>
                <w:bCs/>
                <w:i/>
                <w:sz w:val="22"/>
                <w:szCs w:val="22"/>
              </w:rPr>
              <w:t>–  2011</w:t>
            </w:r>
          </w:p>
        </w:tc>
      </w:tr>
      <w:tr w:rsidR="00CB67C6" w:rsidRPr="005D0E73" w:rsidTr="00CB67C6">
        <w:trPr>
          <w:trHeight w:val="70"/>
        </w:trPr>
        <w:tc>
          <w:tcPr>
            <w:tcW w:w="10467" w:type="dxa"/>
            <w:gridSpan w:val="2"/>
            <w:shd w:val="clear" w:color="auto" w:fill="auto"/>
            <w:vAlign w:val="center"/>
            <w:hideMark/>
          </w:tcPr>
          <w:p w:rsidR="00CB67C6" w:rsidRPr="003F5736" w:rsidRDefault="00CB67C6" w:rsidP="00CB67C6">
            <w:pPr>
              <w:jc w:val="both"/>
              <w:rPr>
                <w:bCs/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>BS (</w:t>
            </w:r>
            <w:proofErr w:type="spellStart"/>
            <w:r w:rsidRPr="005D0E73">
              <w:rPr>
                <w:b/>
                <w:bCs/>
                <w:sz w:val="22"/>
                <w:szCs w:val="22"/>
              </w:rPr>
              <w:t>Hons</w:t>
            </w:r>
            <w:proofErr w:type="spellEnd"/>
            <w:r w:rsidRPr="005D0E73">
              <w:rPr>
                <w:b/>
                <w:bCs/>
                <w:sz w:val="22"/>
                <w:szCs w:val="22"/>
              </w:rPr>
              <w:t>.) in Biotechnology (With Distinction),</w:t>
            </w:r>
            <w:r w:rsidRPr="005D0E73">
              <w:rPr>
                <w:b/>
                <w:sz w:val="22"/>
                <w:szCs w:val="22"/>
              </w:rPr>
              <w:t xml:space="preserve"> </w:t>
            </w:r>
            <w:r w:rsidRPr="005D0E73">
              <w:rPr>
                <w:bCs/>
                <w:sz w:val="22"/>
                <w:szCs w:val="22"/>
              </w:rPr>
              <w:t>University of Malakand</w:t>
            </w:r>
            <w:r w:rsidRPr="005D0E73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Dīr</w:t>
            </w:r>
            <w:proofErr w:type="spellEnd"/>
            <w:r>
              <w:rPr>
                <w:sz w:val="22"/>
                <w:szCs w:val="22"/>
              </w:rPr>
              <w:t xml:space="preserve"> (L),</w:t>
            </w:r>
            <w:r w:rsidRPr="005D0E73">
              <w:rPr>
                <w:sz w:val="22"/>
                <w:szCs w:val="22"/>
              </w:rPr>
              <w:t xml:space="preserve"> </w:t>
            </w:r>
            <w:proofErr w:type="gramStart"/>
            <w:r w:rsidRPr="005D0E73">
              <w:rPr>
                <w:sz w:val="22"/>
                <w:szCs w:val="22"/>
              </w:rPr>
              <w:t>Khyber</w:t>
            </w:r>
            <w:proofErr w:type="gramEnd"/>
            <w:r w:rsidRPr="005D0E73">
              <w:rPr>
                <w:sz w:val="22"/>
                <w:szCs w:val="22"/>
              </w:rPr>
              <w:t xml:space="preserve"> Pakhtunkhwa, Pakistan (Supervisor: Dr. </w:t>
            </w:r>
            <w:proofErr w:type="spellStart"/>
            <w:r w:rsidRPr="005D0E73">
              <w:rPr>
                <w:sz w:val="22"/>
                <w:szCs w:val="22"/>
              </w:rPr>
              <w:t>Arifa</w:t>
            </w:r>
            <w:proofErr w:type="spellEnd"/>
            <w:r w:rsidRPr="005D0E73">
              <w:rPr>
                <w:sz w:val="22"/>
                <w:szCs w:val="22"/>
              </w:rPr>
              <w:t xml:space="preserve"> </w:t>
            </w:r>
            <w:proofErr w:type="spellStart"/>
            <w:r w:rsidRPr="005D0E73">
              <w:rPr>
                <w:sz w:val="22"/>
                <w:szCs w:val="22"/>
              </w:rPr>
              <w:t>Farooqi</w:t>
            </w:r>
            <w:proofErr w:type="spellEnd"/>
            <w:r w:rsidRPr="005D0E73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Pr="005D0E73">
              <w:rPr>
                <w:b/>
                <w:bCs/>
                <w:i/>
                <w:sz w:val="22"/>
                <w:szCs w:val="22"/>
              </w:rPr>
              <w:t>–  2008</w:t>
            </w:r>
          </w:p>
        </w:tc>
      </w:tr>
      <w:tr w:rsidR="00986C03" w:rsidRPr="00986C03" w:rsidTr="00A8460E">
        <w:trPr>
          <w:trHeight w:val="521"/>
        </w:trPr>
        <w:tc>
          <w:tcPr>
            <w:tcW w:w="10467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80CE8" w:rsidRPr="00986C03" w:rsidRDefault="00980CE8" w:rsidP="007E3D15">
            <w:pPr>
              <w:rPr>
                <w:b/>
                <w:bCs/>
                <w:i/>
                <w:color w:val="002060"/>
                <w:sz w:val="22"/>
                <w:szCs w:val="22"/>
              </w:rPr>
            </w:pPr>
          </w:p>
          <w:p w:rsidR="00980CE8" w:rsidRPr="00986C03" w:rsidRDefault="00980CE8" w:rsidP="007E3D15">
            <w:pPr>
              <w:rPr>
                <w:b/>
                <w:bCs/>
                <w:color w:val="002060"/>
                <w:szCs w:val="22"/>
              </w:rPr>
            </w:pPr>
            <w:r w:rsidRPr="00986C03">
              <w:rPr>
                <w:b/>
                <w:bCs/>
                <w:color w:val="002060"/>
                <w:szCs w:val="22"/>
              </w:rPr>
              <w:t>COMPLEMENTARY TRAININGS</w:t>
            </w:r>
          </w:p>
          <w:p w:rsidR="00980CE8" w:rsidRPr="00986C03" w:rsidRDefault="00980CE8" w:rsidP="007E3D15">
            <w:pPr>
              <w:rPr>
                <w:b/>
                <w:bCs/>
                <w:color w:val="002060"/>
                <w:sz w:val="12"/>
                <w:szCs w:val="12"/>
              </w:rPr>
            </w:pPr>
          </w:p>
        </w:tc>
      </w:tr>
      <w:tr w:rsidR="00980CE8" w:rsidRPr="005D0E73" w:rsidTr="00A8460E">
        <w:trPr>
          <w:trHeight w:val="363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CE8" w:rsidRPr="005D0E73" w:rsidRDefault="00980CE8" w:rsidP="007E3D15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June 6, 2020 –July 4, 2020 (One month)</w:t>
            </w:r>
          </w:p>
        </w:tc>
        <w:tc>
          <w:tcPr>
            <w:tcW w:w="7497" w:type="dxa"/>
            <w:tcBorders>
              <w:bottom w:val="single" w:sz="4" w:space="0" w:color="auto"/>
            </w:tcBorders>
            <w:shd w:val="clear" w:color="auto" w:fill="auto"/>
          </w:tcPr>
          <w:p w:rsidR="00980CE8" w:rsidRPr="001418FB" w:rsidRDefault="00980CE8" w:rsidP="007E3D15">
            <w:pPr>
              <w:rPr>
                <w:sz w:val="22"/>
                <w:szCs w:val="22"/>
              </w:rPr>
            </w:pPr>
            <w:r w:rsidRPr="003E5E0F">
              <w:rPr>
                <w:b/>
                <w:bCs/>
                <w:sz w:val="22"/>
                <w:szCs w:val="22"/>
              </w:rPr>
              <w:t>National Faculty Development Program</w:t>
            </w:r>
            <w:r w:rsidRPr="001418FB">
              <w:rPr>
                <w:sz w:val="22"/>
                <w:szCs w:val="22"/>
              </w:rPr>
              <w:t xml:space="preserve"> 2020</w:t>
            </w:r>
          </w:p>
          <w:p w:rsidR="00980CE8" w:rsidRPr="001418FB" w:rsidRDefault="00980CE8" w:rsidP="007E3D15">
            <w:pPr>
              <w:rPr>
                <w:sz w:val="22"/>
                <w:szCs w:val="22"/>
              </w:rPr>
            </w:pPr>
            <w:r w:rsidRPr="001418FB">
              <w:rPr>
                <w:sz w:val="22"/>
                <w:szCs w:val="22"/>
              </w:rPr>
              <w:t>Arranged by National academy of Higher Education (NAHE)-HEC</w:t>
            </w:r>
          </w:p>
          <w:p w:rsidR="00980CE8" w:rsidRPr="005D0E73" w:rsidRDefault="00980CE8" w:rsidP="007E3D1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0CE8" w:rsidRPr="005D0E73" w:rsidTr="00A8460E">
        <w:trPr>
          <w:trHeight w:val="363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CE8" w:rsidRPr="005D0E73" w:rsidRDefault="00980CE8" w:rsidP="007E3D15">
            <w:pPr>
              <w:rPr>
                <w:b/>
                <w:bCs/>
                <w:i/>
                <w:sz w:val="22"/>
                <w:szCs w:val="22"/>
              </w:rPr>
            </w:pPr>
            <w:r w:rsidRPr="005D0E73">
              <w:rPr>
                <w:b/>
                <w:bCs/>
                <w:i/>
                <w:sz w:val="22"/>
                <w:szCs w:val="22"/>
              </w:rPr>
              <w:t>Sept. (10-14), 2018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D0E73">
              <w:rPr>
                <w:b/>
                <w:bCs/>
                <w:i/>
                <w:sz w:val="22"/>
                <w:szCs w:val="22"/>
              </w:rPr>
              <w:t>(5 days)</w:t>
            </w:r>
          </w:p>
        </w:tc>
        <w:tc>
          <w:tcPr>
            <w:tcW w:w="7497" w:type="dxa"/>
            <w:tcBorders>
              <w:top w:val="single" w:sz="4" w:space="0" w:color="auto"/>
            </w:tcBorders>
            <w:shd w:val="clear" w:color="auto" w:fill="auto"/>
          </w:tcPr>
          <w:p w:rsidR="00980CE8" w:rsidRPr="005D0E73" w:rsidRDefault="00980CE8" w:rsidP="007E3D15">
            <w:pPr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 xml:space="preserve">Advance Biological Risk mitigation </w:t>
            </w:r>
            <w:r w:rsidRPr="005D0E73">
              <w:rPr>
                <w:sz w:val="22"/>
                <w:szCs w:val="22"/>
              </w:rPr>
              <w:t xml:space="preserve">(TOT Workshop by Pakistan Biological Safety association and </w:t>
            </w:r>
            <w:proofErr w:type="spellStart"/>
            <w:r w:rsidRPr="005D0E73">
              <w:rPr>
                <w:sz w:val="22"/>
                <w:szCs w:val="22"/>
              </w:rPr>
              <w:t>Fogatry</w:t>
            </w:r>
            <w:proofErr w:type="spellEnd"/>
            <w:r w:rsidRPr="005D0E73">
              <w:rPr>
                <w:sz w:val="22"/>
                <w:szCs w:val="22"/>
              </w:rPr>
              <w:t xml:space="preserve"> International NIH-USA</w:t>
            </w:r>
          </w:p>
          <w:p w:rsidR="00980CE8" w:rsidRPr="005D0E73" w:rsidRDefault="00980CE8" w:rsidP="007E3D15">
            <w:pPr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>Working hours:</w:t>
            </w:r>
            <w:r w:rsidRPr="005D0E73">
              <w:rPr>
                <w:sz w:val="22"/>
                <w:szCs w:val="22"/>
              </w:rPr>
              <w:t xml:space="preserve"> 40 hours</w:t>
            </w:r>
          </w:p>
          <w:p w:rsidR="00980CE8" w:rsidRPr="005D0E73" w:rsidRDefault="00980CE8" w:rsidP="007E3D15">
            <w:pPr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>Location:</w:t>
            </w:r>
            <w:r w:rsidRPr="005D0E73">
              <w:rPr>
                <w:sz w:val="22"/>
                <w:szCs w:val="22"/>
              </w:rPr>
              <w:t xml:space="preserve"> COMSTECH Islamabad</w:t>
            </w:r>
          </w:p>
          <w:p w:rsidR="00980CE8" w:rsidRPr="003F5736" w:rsidRDefault="00980CE8" w:rsidP="007E3D15">
            <w:pPr>
              <w:rPr>
                <w:sz w:val="22"/>
                <w:szCs w:val="22"/>
              </w:rPr>
            </w:pPr>
            <w:r w:rsidRPr="005D0E73">
              <w:rPr>
                <w:b/>
                <w:bCs/>
                <w:sz w:val="22"/>
                <w:szCs w:val="22"/>
              </w:rPr>
              <w:t>Trainer:</w:t>
            </w:r>
            <w:r w:rsidRPr="005D0E73">
              <w:rPr>
                <w:sz w:val="22"/>
                <w:szCs w:val="22"/>
              </w:rPr>
              <w:t xml:space="preserve"> Sean Kaufman (USA)</w:t>
            </w:r>
          </w:p>
        </w:tc>
      </w:tr>
      <w:tr w:rsidR="00980CE8" w:rsidRPr="005D0E73" w:rsidTr="00A8460E">
        <w:trPr>
          <w:trHeight w:val="363"/>
        </w:trPr>
        <w:tc>
          <w:tcPr>
            <w:tcW w:w="2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80CE8" w:rsidRPr="005D0E73" w:rsidRDefault="00980CE8" w:rsidP="007E3D15">
            <w:pPr>
              <w:rPr>
                <w:b/>
                <w:bCs/>
                <w:i/>
                <w:sz w:val="22"/>
                <w:szCs w:val="22"/>
              </w:rPr>
            </w:pPr>
            <w:r w:rsidRPr="005D0E73">
              <w:rPr>
                <w:b/>
                <w:bCs/>
                <w:i/>
                <w:sz w:val="22"/>
                <w:szCs w:val="22"/>
              </w:rPr>
              <w:t>Feb. 22-24, 2017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D0E73">
              <w:rPr>
                <w:b/>
                <w:bCs/>
                <w:i/>
                <w:sz w:val="22"/>
                <w:szCs w:val="22"/>
              </w:rPr>
              <w:t>(3 days)</w:t>
            </w:r>
          </w:p>
        </w:tc>
        <w:tc>
          <w:tcPr>
            <w:tcW w:w="749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0CE8" w:rsidRPr="00C8284F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C8284F">
              <w:rPr>
                <w:rFonts w:ascii="Times New Roman" w:hAnsi="Times New Roman"/>
                <w:b/>
                <w:color w:val="000000"/>
                <w:szCs w:val="22"/>
              </w:rPr>
              <w:t xml:space="preserve">Research tools and techniques using SPSS. </w:t>
            </w:r>
          </w:p>
          <w:p w:rsidR="00980CE8" w:rsidRPr="005D0E73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5D0E73">
              <w:rPr>
                <w:rFonts w:ascii="Times New Roman" w:hAnsi="Times New Roman"/>
                <w:b/>
                <w:color w:val="000000"/>
                <w:szCs w:val="22"/>
              </w:rPr>
              <w:t>Working hours:</w:t>
            </w:r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 xml:space="preserve"> 24 hours</w:t>
            </w:r>
          </w:p>
          <w:p w:rsidR="00980CE8" w:rsidRPr="003F5736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5D0E73">
              <w:rPr>
                <w:rFonts w:ascii="Times New Roman" w:hAnsi="Times New Roman"/>
                <w:b/>
                <w:color w:val="000000"/>
                <w:szCs w:val="22"/>
              </w:rPr>
              <w:t>Location:</w:t>
            </w:r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 xml:space="preserve"> PASTIC-Quaid-</w:t>
            </w:r>
            <w:proofErr w:type="spellStart"/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>i</w:t>
            </w:r>
            <w:proofErr w:type="spellEnd"/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>-Azam University Islamabad, Pakistan</w:t>
            </w:r>
          </w:p>
        </w:tc>
      </w:tr>
      <w:tr w:rsidR="00980CE8" w:rsidRPr="005D0E73" w:rsidTr="00A8460E">
        <w:trPr>
          <w:trHeight w:val="363"/>
        </w:trPr>
        <w:tc>
          <w:tcPr>
            <w:tcW w:w="2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80CE8" w:rsidRPr="005D0E73" w:rsidRDefault="00980CE8" w:rsidP="00A8460E">
            <w:pPr>
              <w:rPr>
                <w:b/>
                <w:bCs/>
                <w:iCs/>
                <w:sz w:val="22"/>
                <w:szCs w:val="22"/>
              </w:rPr>
            </w:pPr>
            <w:r w:rsidRPr="005D0E73">
              <w:rPr>
                <w:b/>
                <w:bCs/>
                <w:i/>
                <w:sz w:val="22"/>
                <w:szCs w:val="22"/>
              </w:rPr>
              <w:t>Feb 19, 2015</w:t>
            </w:r>
            <w:r w:rsidR="00A8460E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D0E73">
              <w:rPr>
                <w:b/>
                <w:bCs/>
                <w:iCs/>
                <w:sz w:val="22"/>
                <w:szCs w:val="22"/>
              </w:rPr>
              <w:t>(1 day)</w:t>
            </w:r>
          </w:p>
        </w:tc>
        <w:tc>
          <w:tcPr>
            <w:tcW w:w="749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0CE8" w:rsidRPr="00C8284F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Patent Application Fil</w:t>
            </w:r>
            <w:r w:rsidRPr="00C8284F">
              <w:rPr>
                <w:rFonts w:ascii="Times New Roman" w:hAnsi="Times New Roman"/>
                <w:b/>
                <w:color w:val="000000"/>
                <w:szCs w:val="22"/>
              </w:rPr>
              <w:t xml:space="preserve">ing and Drafting </w:t>
            </w:r>
          </w:p>
          <w:p w:rsidR="00980CE8" w:rsidRPr="005D0E73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5D0E73">
              <w:rPr>
                <w:rFonts w:ascii="Times New Roman" w:hAnsi="Times New Roman"/>
                <w:b/>
                <w:color w:val="000000"/>
                <w:szCs w:val="22"/>
              </w:rPr>
              <w:t>Working hours:</w:t>
            </w:r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 xml:space="preserve"> 8 hours</w:t>
            </w:r>
          </w:p>
          <w:p w:rsidR="00980CE8" w:rsidRPr="003F5736" w:rsidRDefault="00980CE8" w:rsidP="007E3D15">
            <w:pPr>
              <w:pStyle w:val="BodyText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5D0E73">
              <w:rPr>
                <w:rFonts w:ascii="Times New Roman" w:hAnsi="Times New Roman"/>
                <w:b/>
                <w:color w:val="000000"/>
                <w:szCs w:val="22"/>
              </w:rPr>
              <w:t>Location:</w:t>
            </w:r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 xml:space="preserve"> ORIC, Quaid-</w:t>
            </w:r>
            <w:proofErr w:type="spellStart"/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>i</w:t>
            </w:r>
            <w:proofErr w:type="spellEnd"/>
            <w:r w:rsidRPr="005D0E73">
              <w:rPr>
                <w:rFonts w:ascii="Times New Roman" w:hAnsi="Times New Roman"/>
                <w:bCs/>
                <w:color w:val="000000"/>
                <w:szCs w:val="22"/>
              </w:rPr>
              <w:t>-Azam University Islamabad.</w:t>
            </w:r>
          </w:p>
        </w:tc>
      </w:tr>
    </w:tbl>
    <w:p w:rsidR="00980CE8" w:rsidRDefault="00980CE8" w:rsidP="00980CE8">
      <w:pPr>
        <w:pStyle w:val="ListParagraph"/>
        <w:pBdr>
          <w:bottom w:val="single" w:sz="4" w:space="1" w:color="auto"/>
        </w:pBdr>
        <w:ind w:left="0"/>
        <w:jc w:val="both"/>
        <w:rPr>
          <w:b/>
          <w:bCs/>
          <w:color w:val="000000"/>
        </w:rPr>
      </w:pPr>
    </w:p>
    <w:p w:rsidR="00E03079" w:rsidRPr="00E111F7" w:rsidRDefault="00E03079" w:rsidP="00E03079">
      <w:pPr>
        <w:pBdr>
          <w:bottom w:val="single" w:sz="4" w:space="1" w:color="auto"/>
        </w:pBdr>
        <w:shd w:val="clear" w:color="auto" w:fill="FFFFFF"/>
        <w:rPr>
          <w:b/>
          <w:color w:val="000000"/>
          <w:sz w:val="6"/>
          <w:szCs w:val="6"/>
        </w:rPr>
      </w:pPr>
    </w:p>
    <w:p w:rsidR="00980CE8" w:rsidRPr="00C418A3" w:rsidRDefault="00980CE8" w:rsidP="00E03079">
      <w:pPr>
        <w:pBdr>
          <w:bottom w:val="single" w:sz="4" w:space="1" w:color="auto"/>
        </w:pBdr>
        <w:shd w:val="clear" w:color="auto" w:fill="FFFFFF"/>
        <w:rPr>
          <w:b/>
          <w:color w:val="002060"/>
        </w:rPr>
      </w:pPr>
      <w:r w:rsidRPr="00C418A3">
        <w:rPr>
          <w:b/>
          <w:color w:val="002060"/>
        </w:rPr>
        <w:t>SCHOLARSHIPS/AWARDS/HONOURS RECEIVED</w:t>
      </w:r>
    </w:p>
    <w:p w:rsidR="00C01EE9" w:rsidRPr="00E111F7" w:rsidRDefault="00C01EE9" w:rsidP="00C01EE9">
      <w:pPr>
        <w:pStyle w:val="ListParagraph"/>
        <w:jc w:val="both"/>
        <w:rPr>
          <w:bCs/>
          <w:noProof/>
          <w:color w:val="000000"/>
          <w:sz w:val="10"/>
          <w:szCs w:val="10"/>
        </w:rPr>
      </w:pPr>
    </w:p>
    <w:p w:rsidR="00980CE8" w:rsidRPr="005D0E73" w:rsidRDefault="00980CE8" w:rsidP="00980CE8">
      <w:pPr>
        <w:pStyle w:val="ListParagraph"/>
        <w:numPr>
          <w:ilvl w:val="0"/>
          <w:numId w:val="3"/>
        </w:numPr>
        <w:jc w:val="both"/>
        <w:rPr>
          <w:bCs/>
          <w:noProof/>
          <w:color w:val="000000"/>
          <w:sz w:val="22"/>
          <w:szCs w:val="22"/>
        </w:rPr>
      </w:pPr>
      <w:r w:rsidRPr="005D0E73">
        <w:rPr>
          <w:b/>
          <w:noProof/>
          <w:color w:val="000000"/>
          <w:sz w:val="22"/>
          <w:szCs w:val="22"/>
        </w:rPr>
        <w:t>TUBITAK Ph.D. Fellowship for 12 months</w:t>
      </w:r>
      <w:r w:rsidRPr="005D0E73">
        <w:rPr>
          <w:bCs/>
          <w:noProof/>
          <w:color w:val="000000"/>
          <w:sz w:val="22"/>
          <w:szCs w:val="22"/>
        </w:rPr>
        <w:t xml:space="preserve"> in Yildiz Technical University Istanbul Turkey (June 2015- May 2016)</w:t>
      </w:r>
    </w:p>
    <w:p w:rsidR="00980CE8" w:rsidRPr="005D0E73" w:rsidRDefault="00980CE8" w:rsidP="00980CE8">
      <w:pPr>
        <w:pStyle w:val="ListParagraph"/>
        <w:numPr>
          <w:ilvl w:val="0"/>
          <w:numId w:val="3"/>
        </w:numPr>
        <w:jc w:val="both"/>
        <w:rPr>
          <w:bCs/>
          <w:noProof/>
          <w:color w:val="000000"/>
          <w:sz w:val="22"/>
          <w:szCs w:val="22"/>
        </w:rPr>
      </w:pPr>
      <w:r w:rsidRPr="005D0E73">
        <w:rPr>
          <w:b/>
          <w:noProof/>
          <w:color w:val="000000"/>
          <w:sz w:val="22"/>
          <w:szCs w:val="22"/>
        </w:rPr>
        <w:t>USAID Funded Scholarship for Talented students of FATA &amp; War affected Areas of KP</w:t>
      </w:r>
      <w:r w:rsidRPr="005D0E73">
        <w:rPr>
          <w:bCs/>
          <w:noProof/>
          <w:color w:val="000000"/>
          <w:sz w:val="22"/>
          <w:szCs w:val="22"/>
        </w:rPr>
        <w:t>, 2009-2010, QAU Islamabad.</w:t>
      </w:r>
    </w:p>
    <w:p w:rsidR="00980CE8" w:rsidRPr="005D0E73" w:rsidRDefault="00980CE8" w:rsidP="00980CE8">
      <w:pPr>
        <w:pStyle w:val="ListParagraph"/>
        <w:numPr>
          <w:ilvl w:val="0"/>
          <w:numId w:val="3"/>
        </w:numPr>
        <w:jc w:val="both"/>
        <w:rPr>
          <w:bCs/>
          <w:noProof/>
          <w:color w:val="000000"/>
          <w:sz w:val="22"/>
          <w:szCs w:val="22"/>
        </w:rPr>
      </w:pPr>
      <w:r w:rsidRPr="005D0E73">
        <w:rPr>
          <w:b/>
          <w:noProof/>
          <w:color w:val="000000"/>
          <w:sz w:val="22"/>
          <w:szCs w:val="22"/>
        </w:rPr>
        <w:t>Chancellor Gold Medal award</w:t>
      </w:r>
      <w:r w:rsidRPr="005D0E73">
        <w:rPr>
          <w:bCs/>
          <w:noProof/>
          <w:color w:val="000000"/>
          <w:sz w:val="22"/>
          <w:szCs w:val="22"/>
        </w:rPr>
        <w:t xml:space="preserve"> and Merit Certificate, BS (Hons.) 2008, University of Malakand, Pakistan.</w:t>
      </w:r>
    </w:p>
    <w:p w:rsidR="00980CE8" w:rsidRPr="005D0E73" w:rsidRDefault="005E54AD" w:rsidP="00980CE8">
      <w:pPr>
        <w:pStyle w:val="ListParagraph"/>
        <w:numPr>
          <w:ilvl w:val="0"/>
          <w:numId w:val="3"/>
        </w:numPr>
        <w:jc w:val="both"/>
        <w:rPr>
          <w:bCs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Prime minister </w:t>
      </w:r>
      <w:r w:rsidR="00980CE8" w:rsidRPr="005D0E73">
        <w:rPr>
          <w:b/>
          <w:noProof/>
          <w:color w:val="000000"/>
          <w:sz w:val="22"/>
          <w:szCs w:val="22"/>
        </w:rPr>
        <w:t>Tuition Fee reimbursement Scholarship</w:t>
      </w:r>
      <w:r w:rsidR="00980CE8" w:rsidRPr="005D0E73">
        <w:rPr>
          <w:bCs/>
          <w:noProof/>
          <w:color w:val="000000"/>
          <w:sz w:val="22"/>
          <w:szCs w:val="22"/>
        </w:rPr>
        <w:t>, 2014-2018 for the Talented student of Underdevelop areas of Pakistan.</w:t>
      </w:r>
    </w:p>
    <w:p w:rsidR="00BC38C3" w:rsidRDefault="00BC38C3" w:rsidP="00CB67C6">
      <w:pPr>
        <w:pBdr>
          <w:bottom w:val="single" w:sz="4" w:space="1" w:color="auto"/>
        </w:pBdr>
        <w:shd w:val="clear" w:color="auto" w:fill="FFFFFF"/>
        <w:rPr>
          <w:b/>
          <w:color w:val="002060"/>
        </w:rPr>
      </w:pPr>
    </w:p>
    <w:p w:rsidR="00CB67C6" w:rsidRPr="000E13D5" w:rsidRDefault="00CB67C6" w:rsidP="00CB67C6">
      <w:pPr>
        <w:pBdr>
          <w:bottom w:val="single" w:sz="4" w:space="1" w:color="auto"/>
        </w:pBdr>
        <w:shd w:val="clear" w:color="auto" w:fill="FFFFFF"/>
        <w:rPr>
          <w:b/>
          <w:color w:val="002060"/>
        </w:rPr>
      </w:pPr>
      <w:r w:rsidRPr="000E13D5">
        <w:rPr>
          <w:b/>
          <w:color w:val="002060"/>
        </w:rPr>
        <w:t>MEMBER ACADEMIC DEPARTMENTAL COMMITTEES</w:t>
      </w:r>
    </w:p>
    <w:p w:rsidR="00CB67C6" w:rsidRPr="00E03079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 w:rsidRPr="00E03079">
        <w:rPr>
          <w:color w:val="000000"/>
        </w:rPr>
        <w:t>Convener Department Program Team for Self-Assessment Report (Since 2020-to date)</w:t>
      </w:r>
    </w:p>
    <w:p w:rsidR="00CB67C6" w:rsidRPr="00E03079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 w:rsidRPr="00E03079">
        <w:rPr>
          <w:color w:val="000000"/>
        </w:rPr>
        <w:t>Convener Conference arrangement committee (2022-to date)</w:t>
      </w:r>
    </w:p>
    <w:p w:rsidR="00CB67C6" w:rsidRPr="00E03079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 w:rsidRPr="00E03079">
        <w:rPr>
          <w:color w:val="000000"/>
        </w:rPr>
        <w:t>Member Departmental purchase committee (2022-to date</w:t>
      </w:r>
    </w:p>
    <w:p w:rsidR="00CB67C6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>
        <w:rPr>
          <w:color w:val="000000"/>
        </w:rPr>
        <w:t>Member D</w:t>
      </w:r>
      <w:r w:rsidRPr="00E03079">
        <w:rPr>
          <w:color w:val="000000"/>
        </w:rPr>
        <w:t>epartmental career counseling committee (2021 to Date)</w:t>
      </w:r>
    </w:p>
    <w:p w:rsidR="00CB67C6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>
        <w:rPr>
          <w:color w:val="000000"/>
        </w:rPr>
        <w:t>Exam coordinator BS Biotechnology program (2021 to date)</w:t>
      </w:r>
    </w:p>
    <w:p w:rsidR="00CB67C6" w:rsidRPr="00B8646D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>
        <w:rPr>
          <w:rFonts w:asciiTheme="majorBidi" w:hAnsiTheme="majorBidi" w:cstheme="majorBidi"/>
        </w:rPr>
        <w:t>Co-opted member ORIC-BIC project evaluation committee Hazara University (2023-to date)</w:t>
      </w:r>
    </w:p>
    <w:p w:rsidR="00CB67C6" w:rsidRPr="00E03079" w:rsidRDefault="00CB67C6" w:rsidP="00CB67C6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</w:rPr>
      </w:pPr>
      <w:r>
        <w:rPr>
          <w:rFonts w:asciiTheme="majorBidi" w:hAnsiTheme="majorBidi" w:cstheme="majorBidi"/>
        </w:rPr>
        <w:t>Member relevancy assessment committee (RAC)</w:t>
      </w:r>
    </w:p>
    <w:p w:rsidR="00980CE8" w:rsidRPr="00E111F7" w:rsidRDefault="00980CE8" w:rsidP="00531658">
      <w:pPr>
        <w:pStyle w:val="ListParagraph"/>
        <w:shd w:val="clear" w:color="auto" w:fill="FFFFFF"/>
        <w:jc w:val="both"/>
        <w:rPr>
          <w:color w:val="000000"/>
          <w:sz w:val="6"/>
          <w:szCs w:val="12"/>
        </w:rPr>
      </w:pPr>
    </w:p>
    <w:p w:rsidR="00C932BF" w:rsidRPr="00C932BF" w:rsidRDefault="00C932BF" w:rsidP="00683C98">
      <w:pPr>
        <w:pBdr>
          <w:bottom w:val="single" w:sz="4" w:space="1" w:color="auto"/>
        </w:pBdr>
        <w:spacing w:line="276" w:lineRule="auto"/>
        <w:rPr>
          <w:b/>
          <w:bCs/>
          <w:color w:val="FF0066"/>
          <w:sz w:val="4"/>
          <w:szCs w:val="4"/>
        </w:rPr>
      </w:pPr>
    </w:p>
    <w:p w:rsidR="00BC38C3" w:rsidRDefault="00BC38C3" w:rsidP="00683C98">
      <w:pPr>
        <w:pBdr>
          <w:bottom w:val="single" w:sz="4" w:space="1" w:color="auto"/>
        </w:pBdr>
        <w:spacing w:line="276" w:lineRule="auto"/>
        <w:rPr>
          <w:b/>
          <w:bCs/>
          <w:color w:val="002060"/>
        </w:rPr>
      </w:pPr>
    </w:p>
    <w:p w:rsidR="00683C98" w:rsidRPr="000E13D5" w:rsidRDefault="00683C98" w:rsidP="00683C98">
      <w:pPr>
        <w:pBdr>
          <w:bottom w:val="single" w:sz="4" w:space="1" w:color="auto"/>
        </w:pBdr>
        <w:spacing w:line="276" w:lineRule="auto"/>
        <w:rPr>
          <w:b/>
          <w:bCs/>
          <w:color w:val="002060"/>
        </w:rPr>
      </w:pPr>
      <w:r w:rsidRPr="000E13D5">
        <w:rPr>
          <w:b/>
          <w:bCs/>
          <w:color w:val="002060"/>
        </w:rPr>
        <w:t>RESEARCH PLATE FORM</w:t>
      </w:r>
      <w:r w:rsidR="0048778E" w:rsidRPr="000E13D5">
        <w:rPr>
          <w:b/>
          <w:bCs/>
          <w:color w:val="002060"/>
        </w:rPr>
        <w:t>/WEBSITES</w:t>
      </w:r>
    </w:p>
    <w:p w:rsidR="00980CE8" w:rsidRPr="00EF7A85" w:rsidRDefault="00980CE8" w:rsidP="00EF7A85">
      <w:pPr>
        <w:pStyle w:val="ListParagraph"/>
        <w:numPr>
          <w:ilvl w:val="0"/>
          <w:numId w:val="23"/>
        </w:numPr>
        <w:spacing w:line="276" w:lineRule="auto"/>
        <w:rPr>
          <w:b/>
          <w:bCs/>
          <w:color w:val="000000"/>
        </w:rPr>
      </w:pPr>
      <w:r w:rsidRPr="00EF7A85">
        <w:rPr>
          <w:b/>
          <w:bCs/>
          <w:color w:val="000000"/>
        </w:rPr>
        <w:t xml:space="preserve">Web of Science Researcher ID: </w:t>
      </w:r>
      <w:r w:rsidRPr="005D6D02">
        <w:rPr>
          <w:color w:val="0000CC"/>
        </w:rPr>
        <w:t>AAA-4719-2020</w:t>
      </w:r>
    </w:p>
    <w:p w:rsidR="00980CE8" w:rsidRPr="00EF7A85" w:rsidRDefault="00980CE8" w:rsidP="00EF7A85">
      <w:pPr>
        <w:pStyle w:val="ListParagraph"/>
        <w:numPr>
          <w:ilvl w:val="0"/>
          <w:numId w:val="23"/>
        </w:numPr>
        <w:spacing w:line="276" w:lineRule="auto"/>
        <w:rPr>
          <w:b/>
          <w:color w:val="000000"/>
        </w:rPr>
      </w:pPr>
      <w:r w:rsidRPr="00EF7A85">
        <w:rPr>
          <w:b/>
          <w:color w:val="000000"/>
        </w:rPr>
        <w:t>Research gate:</w:t>
      </w:r>
      <w:r w:rsidRPr="00EF7A85">
        <w:rPr>
          <w:bCs/>
          <w:color w:val="000000"/>
        </w:rPr>
        <w:t xml:space="preserve"> </w:t>
      </w:r>
      <w:hyperlink r:id="rId12" w:history="1">
        <w:r w:rsidR="00BD55C2" w:rsidRPr="00AF6E00">
          <w:rPr>
            <w:rStyle w:val="Hyperlink"/>
          </w:rPr>
          <w:t>https://www.researchgate.net/profile/Ikram_Ullah17</w:t>
        </w:r>
      </w:hyperlink>
    </w:p>
    <w:p w:rsidR="00980CE8" w:rsidRPr="00EF7A85" w:rsidRDefault="00980CE8" w:rsidP="00EF7A85">
      <w:pPr>
        <w:pStyle w:val="ListParagraph"/>
        <w:numPr>
          <w:ilvl w:val="0"/>
          <w:numId w:val="23"/>
        </w:numPr>
        <w:spacing w:line="276" w:lineRule="auto"/>
        <w:rPr>
          <w:b/>
          <w:color w:val="000000"/>
        </w:rPr>
      </w:pPr>
      <w:r w:rsidRPr="00EF7A85">
        <w:rPr>
          <w:b/>
          <w:color w:val="000000"/>
        </w:rPr>
        <w:t xml:space="preserve">Google scholar: </w:t>
      </w:r>
      <w:hyperlink r:id="rId13" w:history="1">
        <w:r w:rsidR="00BD55C2" w:rsidRPr="00AF6E00">
          <w:rPr>
            <w:rStyle w:val="Hyperlink"/>
          </w:rPr>
          <w:t>https://scholar.google.com.pk/citations?hl=en&amp;user=R2DG0poAAAAJ</w:t>
        </w:r>
      </w:hyperlink>
      <w:r w:rsidRPr="00EF7A85">
        <w:rPr>
          <w:b/>
          <w:color w:val="000000"/>
        </w:rPr>
        <w:t xml:space="preserve"> </w:t>
      </w:r>
    </w:p>
    <w:p w:rsidR="00980CE8" w:rsidRDefault="00980CE8" w:rsidP="00EF7A85">
      <w:pPr>
        <w:pStyle w:val="ListParagraph"/>
        <w:numPr>
          <w:ilvl w:val="0"/>
          <w:numId w:val="23"/>
        </w:numPr>
        <w:spacing w:line="276" w:lineRule="auto"/>
        <w:rPr>
          <w:b/>
          <w:bCs/>
          <w:color w:val="000000"/>
        </w:rPr>
      </w:pPr>
      <w:r w:rsidRPr="00EF7A85">
        <w:rPr>
          <w:b/>
          <w:bCs/>
          <w:color w:val="000000"/>
        </w:rPr>
        <w:t xml:space="preserve">ORCID ID: </w:t>
      </w:r>
      <w:hyperlink r:id="rId14" w:history="1">
        <w:r w:rsidRPr="00463BDE">
          <w:rPr>
            <w:rStyle w:val="Hyperlink"/>
          </w:rPr>
          <w:t>https://orcid.org/0000-0002-7070-9053</w:t>
        </w:r>
      </w:hyperlink>
      <w:r w:rsidRPr="00EF7A85">
        <w:rPr>
          <w:b/>
          <w:bCs/>
          <w:color w:val="000000"/>
        </w:rPr>
        <w:t xml:space="preserve"> </w:t>
      </w:r>
    </w:p>
    <w:p w:rsidR="007D6511" w:rsidRPr="007D6511" w:rsidRDefault="00345E6A" w:rsidP="00EF7A85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b/>
          <w:bCs/>
          <w:color w:val="000000"/>
        </w:rPr>
      </w:pPr>
      <w:hyperlink r:id="rId15" w:tgtFrame="_blank" w:history="1">
        <w:r w:rsidR="007D6511" w:rsidRPr="007D6511">
          <w:rPr>
            <w:rStyle w:val="Hyperlink"/>
            <w:rFonts w:asciiTheme="majorBidi" w:hAnsiTheme="majorBidi" w:cstheme="majorBidi"/>
            <w:b/>
            <w:bCs/>
            <w:color w:val="000000" w:themeColor="text1"/>
            <w:spacing w:val="4"/>
            <w:shd w:val="clear" w:color="auto" w:fill="FFFFFF"/>
          </w:rPr>
          <w:t>Scopus Author ID:</w:t>
        </w:r>
        <w:r w:rsidR="007D6511" w:rsidRPr="007D6511">
          <w:rPr>
            <w:rStyle w:val="Hyperlink"/>
            <w:rFonts w:asciiTheme="majorBidi" w:hAnsiTheme="majorBidi" w:cstheme="majorBidi"/>
            <w:b/>
            <w:bCs/>
            <w:color w:val="2E7F9F"/>
            <w:spacing w:val="4"/>
            <w:shd w:val="clear" w:color="auto" w:fill="FFFFFF"/>
          </w:rPr>
          <w:t xml:space="preserve"> </w:t>
        </w:r>
        <w:r w:rsidR="007D6511" w:rsidRPr="007D6511">
          <w:rPr>
            <w:rStyle w:val="Hyperlink"/>
            <w:rFonts w:asciiTheme="majorBidi" w:hAnsiTheme="majorBidi" w:cstheme="majorBidi"/>
            <w:color w:val="0000CC"/>
            <w:spacing w:val="4"/>
            <w:shd w:val="clear" w:color="auto" w:fill="FFFFFF"/>
          </w:rPr>
          <w:t>35742066900</w:t>
        </w:r>
      </w:hyperlink>
    </w:p>
    <w:p w:rsidR="00980CE8" w:rsidRPr="00AC683E" w:rsidRDefault="00980CE8" w:rsidP="00192E1D">
      <w:pPr>
        <w:pStyle w:val="ListParagraph"/>
        <w:numPr>
          <w:ilvl w:val="0"/>
          <w:numId w:val="23"/>
        </w:numPr>
        <w:spacing w:line="276" w:lineRule="auto"/>
        <w:rPr>
          <w:color w:val="000000"/>
        </w:rPr>
      </w:pPr>
      <w:r w:rsidRPr="00EF7A85">
        <w:rPr>
          <w:b/>
          <w:color w:val="000000"/>
        </w:rPr>
        <w:t xml:space="preserve">Linked In: </w:t>
      </w:r>
      <w:hyperlink r:id="rId16" w:history="1">
        <w:r w:rsidR="00192E1D" w:rsidRPr="00A20150">
          <w:rPr>
            <w:rStyle w:val="Hyperlink"/>
          </w:rPr>
          <w:t>https://www.linkedin.com/in/ikram-ullah-phd-999a5b43/</w:t>
        </w:r>
      </w:hyperlink>
      <w:r w:rsidR="00192E1D">
        <w:t xml:space="preserve"> </w:t>
      </w:r>
    </w:p>
    <w:p w:rsidR="00BC38C3" w:rsidRDefault="00BC38C3" w:rsidP="004C61F6">
      <w:pPr>
        <w:pBdr>
          <w:bottom w:val="single" w:sz="4" w:space="1" w:color="auto"/>
        </w:pBdr>
        <w:shd w:val="clear" w:color="auto" w:fill="FFFFFF"/>
        <w:jc w:val="both"/>
        <w:rPr>
          <w:b/>
          <w:bCs/>
          <w:color w:val="002060"/>
          <w:szCs w:val="32"/>
        </w:rPr>
      </w:pPr>
    </w:p>
    <w:p w:rsidR="00BC38C3" w:rsidRDefault="00BC38C3" w:rsidP="004C61F6">
      <w:pPr>
        <w:pBdr>
          <w:bottom w:val="single" w:sz="4" w:space="1" w:color="auto"/>
        </w:pBdr>
        <w:shd w:val="clear" w:color="auto" w:fill="FFFFFF"/>
        <w:jc w:val="both"/>
        <w:rPr>
          <w:b/>
          <w:bCs/>
          <w:color w:val="002060"/>
          <w:szCs w:val="32"/>
        </w:rPr>
      </w:pPr>
    </w:p>
    <w:p w:rsidR="00B021D5" w:rsidRPr="000E13D5" w:rsidRDefault="00B021D5" w:rsidP="004C61F6">
      <w:pPr>
        <w:pBdr>
          <w:bottom w:val="single" w:sz="4" w:space="1" w:color="auto"/>
        </w:pBdr>
        <w:shd w:val="clear" w:color="auto" w:fill="FFFFFF"/>
        <w:jc w:val="both"/>
        <w:rPr>
          <w:b/>
          <w:bCs/>
          <w:color w:val="002060"/>
          <w:szCs w:val="32"/>
        </w:rPr>
      </w:pPr>
      <w:r w:rsidRPr="000E13D5">
        <w:rPr>
          <w:b/>
          <w:bCs/>
          <w:color w:val="002060"/>
          <w:szCs w:val="32"/>
        </w:rPr>
        <w:t>PEER REVIEWED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011"/>
        <w:gridCol w:w="1239"/>
        <w:gridCol w:w="1170"/>
        <w:gridCol w:w="2340"/>
        <w:gridCol w:w="1732"/>
      </w:tblGrid>
      <w:tr w:rsidR="00B021D5" w:rsidTr="00C9046D">
        <w:tc>
          <w:tcPr>
            <w:tcW w:w="3976" w:type="dxa"/>
            <w:gridSpan w:val="2"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 w:rsidRPr="00ED2868">
              <w:rPr>
                <w:b/>
                <w:bCs/>
                <w:color w:val="000000"/>
                <w:sz w:val="22"/>
                <w:szCs w:val="28"/>
              </w:rPr>
              <w:t>Google Scholar citations</w:t>
            </w:r>
          </w:p>
        </w:tc>
        <w:tc>
          <w:tcPr>
            <w:tcW w:w="1239" w:type="dxa"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 w:rsidRPr="00ED2868">
              <w:rPr>
                <w:b/>
                <w:bCs/>
                <w:color w:val="000000"/>
                <w:sz w:val="22"/>
                <w:szCs w:val="28"/>
              </w:rPr>
              <w:t>Research articles</w:t>
            </w:r>
          </w:p>
        </w:tc>
        <w:tc>
          <w:tcPr>
            <w:tcW w:w="1170" w:type="dxa"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 w:rsidRPr="00ED2868">
              <w:rPr>
                <w:b/>
                <w:bCs/>
                <w:color w:val="000000"/>
                <w:sz w:val="22"/>
                <w:szCs w:val="28"/>
              </w:rPr>
              <w:t>Review articles</w:t>
            </w:r>
          </w:p>
        </w:tc>
        <w:tc>
          <w:tcPr>
            <w:tcW w:w="2340" w:type="dxa"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 w:rsidRPr="00ED2868">
              <w:rPr>
                <w:b/>
                <w:bCs/>
                <w:color w:val="000000"/>
                <w:sz w:val="22"/>
                <w:szCs w:val="28"/>
              </w:rPr>
              <w:t>Books/ chapters</w:t>
            </w:r>
          </w:p>
        </w:tc>
        <w:tc>
          <w:tcPr>
            <w:tcW w:w="1732" w:type="dxa"/>
            <w:vAlign w:val="center"/>
          </w:tcPr>
          <w:p w:rsidR="00B021D5" w:rsidRPr="00ED2868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ED2868">
              <w:rPr>
                <w:b/>
                <w:bCs/>
                <w:color w:val="000000"/>
                <w:sz w:val="22"/>
                <w:szCs w:val="28"/>
              </w:rPr>
              <w:t>Total Publications</w:t>
            </w:r>
          </w:p>
        </w:tc>
      </w:tr>
      <w:tr w:rsidR="00B021D5" w:rsidTr="00C9046D">
        <w:tc>
          <w:tcPr>
            <w:tcW w:w="2965" w:type="dxa"/>
          </w:tcPr>
          <w:p w:rsidR="00B021D5" w:rsidRPr="00BD55C2" w:rsidRDefault="00B021D5" w:rsidP="00C9046D">
            <w:pPr>
              <w:pStyle w:val="ListParagraph"/>
              <w:ind w:left="0"/>
              <w:jc w:val="both"/>
              <w:rPr>
                <w:color w:val="000000"/>
                <w:szCs w:val="32"/>
              </w:rPr>
            </w:pPr>
            <w:r w:rsidRPr="00BD55C2">
              <w:rPr>
                <w:color w:val="000000"/>
                <w:szCs w:val="32"/>
              </w:rPr>
              <w:t>Google Scholar total citation</w:t>
            </w:r>
          </w:p>
        </w:tc>
        <w:tc>
          <w:tcPr>
            <w:tcW w:w="1011" w:type="dxa"/>
          </w:tcPr>
          <w:p w:rsidR="00B021D5" w:rsidRDefault="000460B0" w:rsidP="00DD35E5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/>
                <w:szCs w:val="32"/>
              </w:rPr>
            </w:pPr>
            <w:r>
              <w:rPr>
                <w:color w:val="000000"/>
                <w:sz w:val="22"/>
                <w:szCs w:val="28"/>
              </w:rPr>
              <w:t>32</w:t>
            </w:r>
            <w:r w:rsidR="00DD35E5">
              <w:rPr>
                <w:color w:val="000000"/>
                <w:sz w:val="22"/>
                <w:szCs w:val="28"/>
              </w:rPr>
              <w:t>44</w:t>
            </w:r>
            <w:bookmarkStart w:id="0" w:name="_GoBack"/>
            <w:bookmarkEnd w:id="0"/>
          </w:p>
        </w:tc>
        <w:tc>
          <w:tcPr>
            <w:tcW w:w="1239" w:type="dxa"/>
            <w:vMerge w:val="restart"/>
            <w:vAlign w:val="center"/>
          </w:tcPr>
          <w:p w:rsidR="00B021D5" w:rsidRPr="00BD55C2" w:rsidRDefault="00ED158E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39</w:t>
            </w:r>
          </w:p>
        </w:tc>
        <w:tc>
          <w:tcPr>
            <w:tcW w:w="1170" w:type="dxa"/>
            <w:vMerge w:val="restart"/>
            <w:vAlign w:val="center"/>
          </w:tcPr>
          <w:p w:rsidR="00B021D5" w:rsidRPr="00BD55C2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 w:rsidRPr="00BD55C2">
              <w:rPr>
                <w:b/>
                <w:bCs/>
                <w:color w:val="000000"/>
                <w:sz w:val="22"/>
                <w:szCs w:val="28"/>
              </w:rPr>
              <w:t>5</w:t>
            </w:r>
          </w:p>
        </w:tc>
        <w:tc>
          <w:tcPr>
            <w:tcW w:w="2340" w:type="dxa"/>
            <w:vMerge w:val="restart"/>
            <w:vAlign w:val="center"/>
          </w:tcPr>
          <w:p w:rsidR="00B021D5" w:rsidRDefault="00CA3936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5</w:t>
            </w:r>
          </w:p>
        </w:tc>
        <w:tc>
          <w:tcPr>
            <w:tcW w:w="1732" w:type="dxa"/>
            <w:vMerge w:val="restart"/>
            <w:vAlign w:val="center"/>
          </w:tcPr>
          <w:p w:rsidR="00B021D5" w:rsidRDefault="00ED158E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49</w:t>
            </w:r>
          </w:p>
        </w:tc>
      </w:tr>
      <w:tr w:rsidR="00B021D5" w:rsidTr="00C9046D">
        <w:trPr>
          <w:trHeight w:val="70"/>
        </w:trPr>
        <w:tc>
          <w:tcPr>
            <w:tcW w:w="2965" w:type="dxa"/>
          </w:tcPr>
          <w:p w:rsidR="00B021D5" w:rsidRPr="00BD55C2" w:rsidRDefault="00B021D5" w:rsidP="00C9046D">
            <w:pPr>
              <w:pStyle w:val="ListParagraph"/>
              <w:ind w:left="0"/>
              <w:jc w:val="both"/>
              <w:rPr>
                <w:color w:val="000000"/>
                <w:szCs w:val="32"/>
              </w:rPr>
            </w:pPr>
            <w:r w:rsidRPr="00BD55C2">
              <w:rPr>
                <w:color w:val="000000"/>
                <w:szCs w:val="32"/>
              </w:rPr>
              <w:t>h-Index</w:t>
            </w:r>
          </w:p>
        </w:tc>
        <w:tc>
          <w:tcPr>
            <w:tcW w:w="1011" w:type="dxa"/>
          </w:tcPr>
          <w:p w:rsidR="00B021D5" w:rsidRDefault="000460B0" w:rsidP="00C9046D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/>
                <w:szCs w:val="32"/>
              </w:rPr>
            </w:pPr>
            <w:r>
              <w:rPr>
                <w:color w:val="000000"/>
                <w:sz w:val="22"/>
                <w:szCs w:val="28"/>
              </w:rPr>
              <w:t>24</w:t>
            </w:r>
          </w:p>
        </w:tc>
        <w:tc>
          <w:tcPr>
            <w:tcW w:w="1239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2340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1732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</w:tr>
      <w:tr w:rsidR="00B021D5" w:rsidTr="00C9046D">
        <w:tc>
          <w:tcPr>
            <w:tcW w:w="2965" w:type="dxa"/>
          </w:tcPr>
          <w:p w:rsidR="00B021D5" w:rsidRPr="00BD55C2" w:rsidRDefault="00B021D5" w:rsidP="00C9046D">
            <w:pPr>
              <w:pStyle w:val="ListParagraph"/>
              <w:ind w:left="0"/>
              <w:jc w:val="both"/>
              <w:rPr>
                <w:color w:val="000000"/>
                <w:szCs w:val="32"/>
              </w:rPr>
            </w:pPr>
            <w:r w:rsidRPr="00BD55C2">
              <w:t>I-10 index</w:t>
            </w:r>
          </w:p>
        </w:tc>
        <w:tc>
          <w:tcPr>
            <w:tcW w:w="1011" w:type="dxa"/>
          </w:tcPr>
          <w:p w:rsidR="00B021D5" w:rsidRPr="00277A6E" w:rsidRDefault="000460B0" w:rsidP="00C9046D">
            <w:pPr>
              <w:pStyle w:val="ListParagraph"/>
              <w:spacing w:line="276" w:lineRule="auto"/>
              <w:ind w:left="0"/>
              <w:jc w:val="both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35</w:t>
            </w:r>
          </w:p>
        </w:tc>
        <w:tc>
          <w:tcPr>
            <w:tcW w:w="1239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:rsidR="00B021D5" w:rsidRDefault="00B021D5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021D5" w:rsidRDefault="0069290E" w:rsidP="00C9046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 w:val="22"/>
                <w:szCs w:val="28"/>
              </w:rPr>
              <w:t>Cumulative</w:t>
            </w:r>
            <w:r w:rsidR="00B021D5">
              <w:rPr>
                <w:b/>
                <w:bCs/>
                <w:color w:val="000000"/>
                <w:sz w:val="22"/>
                <w:szCs w:val="28"/>
              </w:rPr>
              <w:t xml:space="preserve"> </w:t>
            </w:r>
            <w:r w:rsidR="00B021D5" w:rsidRPr="00ED2868">
              <w:rPr>
                <w:b/>
                <w:bCs/>
                <w:color w:val="000000"/>
                <w:sz w:val="22"/>
                <w:szCs w:val="28"/>
              </w:rPr>
              <w:t>Impact factor</w:t>
            </w:r>
          </w:p>
        </w:tc>
        <w:tc>
          <w:tcPr>
            <w:tcW w:w="1732" w:type="dxa"/>
            <w:vAlign w:val="center"/>
          </w:tcPr>
          <w:p w:rsidR="00B021D5" w:rsidRDefault="00986C03" w:rsidP="001B26B1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 w:val="22"/>
                <w:szCs w:val="28"/>
              </w:rPr>
              <w:t>1</w:t>
            </w:r>
            <w:r w:rsidR="001B26B1">
              <w:rPr>
                <w:b/>
                <w:bCs/>
                <w:color w:val="000000"/>
                <w:sz w:val="22"/>
                <w:szCs w:val="28"/>
              </w:rPr>
              <w:t>5</w:t>
            </w:r>
            <w:r w:rsidR="00ED158E">
              <w:rPr>
                <w:b/>
                <w:bCs/>
                <w:color w:val="000000"/>
                <w:sz w:val="22"/>
                <w:szCs w:val="28"/>
              </w:rPr>
              <w:t>0</w:t>
            </w:r>
            <w:r w:rsidR="00C12884">
              <w:rPr>
                <w:b/>
                <w:bCs/>
                <w:color w:val="000000"/>
                <w:sz w:val="22"/>
                <w:szCs w:val="28"/>
              </w:rPr>
              <w:t>.428</w:t>
            </w:r>
          </w:p>
        </w:tc>
      </w:tr>
    </w:tbl>
    <w:p w:rsidR="00B021D5" w:rsidRDefault="00B021D5" w:rsidP="00980CE8">
      <w:pPr>
        <w:rPr>
          <w:b/>
          <w:color w:val="000000"/>
        </w:rPr>
      </w:pPr>
    </w:p>
    <w:p w:rsidR="00D734CF" w:rsidRDefault="00D734CF" w:rsidP="00F44A96">
      <w:pPr>
        <w:pBdr>
          <w:bottom w:val="single" w:sz="4" w:space="1" w:color="auto"/>
        </w:pBdr>
        <w:rPr>
          <w:b/>
          <w:color w:val="002060"/>
        </w:rPr>
      </w:pPr>
      <w:r>
        <w:rPr>
          <w:b/>
          <w:color w:val="002060"/>
        </w:rPr>
        <w:t>THESIS SUPERVISED</w:t>
      </w:r>
    </w:p>
    <w:p w:rsidR="00D734CF" w:rsidRDefault="00D734CF" w:rsidP="00980CE8">
      <w:pPr>
        <w:rPr>
          <w:b/>
          <w:color w:val="002060"/>
        </w:rPr>
      </w:pPr>
    </w:p>
    <w:p w:rsidR="00D734CF" w:rsidRDefault="00D734CF" w:rsidP="00F44A96">
      <w:pPr>
        <w:spacing w:before="120"/>
        <w:rPr>
          <w:b/>
          <w:color w:val="000000"/>
        </w:rPr>
      </w:pPr>
      <w:r>
        <w:rPr>
          <w:b/>
          <w:color w:val="000000"/>
        </w:rPr>
        <w:t xml:space="preserve">Ms. Hadia </w:t>
      </w:r>
      <w:proofErr w:type="spellStart"/>
      <w:r>
        <w:rPr>
          <w:b/>
          <w:color w:val="000000"/>
        </w:rPr>
        <w:t>Naz</w:t>
      </w:r>
      <w:proofErr w:type="spellEnd"/>
      <w:r>
        <w:rPr>
          <w:b/>
          <w:color w:val="000000"/>
        </w:rPr>
        <w:t xml:space="preserve"> </w:t>
      </w:r>
      <w:r w:rsidRPr="00D734CF">
        <w:rPr>
          <w:b/>
          <w:color w:val="000000"/>
        </w:rPr>
        <w:t>PhD</w:t>
      </w:r>
      <w:r w:rsidRPr="00D734CF">
        <w:rPr>
          <w:b/>
          <w:color w:val="000000"/>
        </w:rPr>
        <w:tab/>
      </w:r>
      <w:r>
        <w:rPr>
          <w:b/>
          <w:color w:val="000000"/>
        </w:rPr>
        <w:t>(Supervisor)</w:t>
      </w:r>
    </w:p>
    <w:p w:rsidR="00D734CF" w:rsidRPr="00D734CF" w:rsidRDefault="00D734CF" w:rsidP="00F44A96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>Molecular characterization of rhizo-endophytic bacteria from selected medicinal plants, metabolomic profiling and nanobiotic synthesis potential against drug resistant human pathogenic bacterial strains</w:t>
      </w:r>
    </w:p>
    <w:p w:rsidR="00D734CF" w:rsidRDefault="00D734CF" w:rsidP="00F44A96">
      <w:pPr>
        <w:spacing w:before="120"/>
        <w:rPr>
          <w:b/>
          <w:color w:val="000000"/>
        </w:rPr>
      </w:pPr>
      <w:r w:rsidRPr="00D734CF">
        <w:rPr>
          <w:b/>
          <w:color w:val="000000"/>
        </w:rPr>
        <w:t xml:space="preserve">Ms. Benish </w:t>
      </w:r>
      <w:proofErr w:type="spellStart"/>
      <w:r w:rsidRPr="00D734CF">
        <w:rPr>
          <w:b/>
          <w:color w:val="000000"/>
        </w:rPr>
        <w:t>Kalsoom</w:t>
      </w:r>
      <w:proofErr w:type="spellEnd"/>
      <w:r w:rsidRPr="00D734CF">
        <w:rPr>
          <w:b/>
          <w:color w:val="000000"/>
        </w:rPr>
        <w:tab/>
        <w:t>PhD</w:t>
      </w:r>
      <w:r w:rsidRPr="00D734CF">
        <w:rPr>
          <w:b/>
          <w:color w:val="000000"/>
        </w:rPr>
        <w:tab/>
      </w:r>
      <w:r>
        <w:rPr>
          <w:b/>
          <w:color w:val="000000"/>
        </w:rPr>
        <w:t>(Co-Supervisor)</w:t>
      </w:r>
    </w:p>
    <w:p w:rsidR="00D734CF" w:rsidRPr="00D734CF" w:rsidRDefault="00D734CF" w:rsidP="00F44A96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>Green synthesis and characterization of phytoreduce</w:t>
      </w:r>
      <w:r>
        <w:rPr>
          <w:bCs/>
          <w:color w:val="000000"/>
        </w:rPr>
        <w:t>d</w:t>
      </w:r>
      <w:r w:rsidRPr="00D734CF">
        <w:rPr>
          <w:bCs/>
          <w:color w:val="000000"/>
        </w:rPr>
        <w:t xml:space="preserve"> metal oxide nanoparticles and evaluation of it biotechnological potential in various biological systems</w:t>
      </w:r>
    </w:p>
    <w:p w:rsidR="00D734CF" w:rsidRPr="00D734CF" w:rsidRDefault="00D734CF" w:rsidP="00F44A96">
      <w:pPr>
        <w:spacing w:before="120"/>
        <w:rPr>
          <w:b/>
          <w:color w:val="000000"/>
        </w:rPr>
      </w:pPr>
      <w:r w:rsidRPr="00D734CF">
        <w:rPr>
          <w:b/>
          <w:color w:val="000000"/>
        </w:rPr>
        <w:t>Mr. Ibrar Ahmad M.Phil</w:t>
      </w:r>
      <w:r>
        <w:rPr>
          <w:b/>
          <w:color w:val="000000"/>
        </w:rPr>
        <w:t xml:space="preserve"> (Supervisor)</w:t>
      </w:r>
    </w:p>
    <w:p w:rsidR="00D734CF" w:rsidRPr="00D734CF" w:rsidRDefault="00D734CF" w:rsidP="00F44A96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 xml:space="preserve">In vitro study of </w:t>
      </w:r>
      <w:r w:rsidR="00D645CD" w:rsidRPr="00D734CF">
        <w:rPr>
          <w:bCs/>
          <w:color w:val="000000"/>
        </w:rPr>
        <w:t>biosynthesized</w:t>
      </w:r>
      <w:r w:rsidRPr="00D734CF">
        <w:rPr>
          <w:bCs/>
          <w:color w:val="000000"/>
        </w:rPr>
        <w:t xml:space="preserve"> zinc oxide nanoparticles against Leishmania parasites</w:t>
      </w:r>
    </w:p>
    <w:p w:rsidR="00D734CF" w:rsidRPr="00D734CF" w:rsidRDefault="00D734CF" w:rsidP="00F44A96">
      <w:pPr>
        <w:spacing w:before="120"/>
        <w:rPr>
          <w:b/>
          <w:color w:val="000000"/>
        </w:rPr>
      </w:pPr>
      <w:r w:rsidRPr="00D734CF">
        <w:rPr>
          <w:b/>
          <w:color w:val="000000"/>
        </w:rPr>
        <w:t xml:space="preserve">Ms. </w:t>
      </w:r>
      <w:proofErr w:type="spellStart"/>
      <w:r w:rsidRPr="00D734CF">
        <w:rPr>
          <w:b/>
          <w:color w:val="000000"/>
        </w:rPr>
        <w:t>Iqra</w:t>
      </w:r>
      <w:proofErr w:type="spellEnd"/>
      <w:r w:rsidRPr="00D734CF">
        <w:rPr>
          <w:b/>
          <w:color w:val="000000"/>
        </w:rPr>
        <w:t xml:space="preserve"> Rafique M.Phil</w:t>
      </w:r>
      <w:r>
        <w:rPr>
          <w:b/>
          <w:color w:val="000000"/>
        </w:rPr>
        <w:t xml:space="preserve"> (Supervisor)</w:t>
      </w:r>
    </w:p>
    <w:p w:rsidR="00D734CF" w:rsidRPr="00D734CF" w:rsidRDefault="00D734CF" w:rsidP="00F44A96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>In vitro evaluation of antileishmanial activities of biogenically synthesised silica nanoparticles</w:t>
      </w:r>
    </w:p>
    <w:p w:rsidR="00D734CF" w:rsidRDefault="00D734CF" w:rsidP="00F44A96">
      <w:pPr>
        <w:spacing w:before="120"/>
        <w:rPr>
          <w:b/>
          <w:color w:val="000000"/>
        </w:rPr>
      </w:pPr>
      <w:r>
        <w:rPr>
          <w:b/>
          <w:color w:val="000000"/>
        </w:rPr>
        <w:t>Ms. Sahar Humam M.Phil (Supervisor)</w:t>
      </w:r>
    </w:p>
    <w:p w:rsidR="00D734CF" w:rsidRDefault="00D734CF" w:rsidP="00F44A96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>Metabolomic studies of Incarvillea emodi and evaluation of antioxidant activities</w:t>
      </w:r>
    </w:p>
    <w:p w:rsidR="00C04F91" w:rsidRDefault="00C04F91" w:rsidP="00C04F91">
      <w:pPr>
        <w:spacing w:before="120"/>
        <w:rPr>
          <w:b/>
          <w:color w:val="000000"/>
        </w:rPr>
      </w:pPr>
      <w:r>
        <w:rPr>
          <w:b/>
          <w:color w:val="000000"/>
        </w:rPr>
        <w:t>Mr. Abdul Basit M.Phil (Supervisor)</w:t>
      </w:r>
    </w:p>
    <w:p w:rsidR="00C04F91" w:rsidRPr="00D734CF" w:rsidRDefault="00C04F91" w:rsidP="00C04F91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 xml:space="preserve">Molecular identification and metabolomic profiling of rhizoendophytic bacteria isolated from Berberis </w:t>
      </w:r>
      <w:proofErr w:type="spellStart"/>
      <w:r w:rsidRPr="00D734CF">
        <w:rPr>
          <w:bCs/>
          <w:color w:val="000000"/>
        </w:rPr>
        <w:t>araitata</w:t>
      </w:r>
      <w:proofErr w:type="spellEnd"/>
    </w:p>
    <w:p w:rsidR="00C04F91" w:rsidRDefault="00C04F91" w:rsidP="00C04F91">
      <w:pPr>
        <w:spacing w:before="120"/>
        <w:rPr>
          <w:b/>
          <w:color w:val="000000"/>
        </w:rPr>
      </w:pPr>
      <w:r>
        <w:rPr>
          <w:b/>
          <w:color w:val="000000"/>
        </w:rPr>
        <w:t>Mr. Inzimam Ul Haq M.Phil (Supervisor)</w:t>
      </w:r>
    </w:p>
    <w:p w:rsidR="00C04F91" w:rsidRDefault="00C04F91" w:rsidP="00C04F91">
      <w:pPr>
        <w:spacing w:before="120"/>
        <w:rPr>
          <w:bCs/>
          <w:color w:val="000000"/>
        </w:rPr>
      </w:pPr>
      <w:r w:rsidRPr="00D734CF">
        <w:rPr>
          <w:bCs/>
          <w:color w:val="000000"/>
        </w:rPr>
        <w:t>Exploring the nanobiot</w:t>
      </w:r>
      <w:r w:rsidR="00FD0675">
        <w:rPr>
          <w:bCs/>
          <w:color w:val="000000"/>
        </w:rPr>
        <w:t>i</w:t>
      </w:r>
      <w:r w:rsidRPr="00D734CF">
        <w:rPr>
          <w:bCs/>
          <w:color w:val="000000"/>
        </w:rPr>
        <w:t>c synthesis potential of halophilic bacteria against drug resistant pathogenic bacterial strains</w:t>
      </w:r>
    </w:p>
    <w:p w:rsidR="00D734CF" w:rsidRPr="00D734CF" w:rsidRDefault="00D734CF" w:rsidP="00980CE8">
      <w:pPr>
        <w:rPr>
          <w:bCs/>
          <w:color w:val="000000"/>
        </w:rPr>
      </w:pPr>
    </w:p>
    <w:p w:rsidR="00980CE8" w:rsidRPr="000E13D5" w:rsidRDefault="00980CE8" w:rsidP="00980CE8">
      <w:pPr>
        <w:rPr>
          <w:b/>
          <w:color w:val="002060"/>
        </w:rPr>
      </w:pPr>
      <w:r w:rsidRPr="000E13D5">
        <w:rPr>
          <w:b/>
          <w:color w:val="002060"/>
        </w:rPr>
        <w:t>RESEARCH ARTICLES IN PEER REVIEWED INTERNATIONAL JOURNALS</w:t>
      </w:r>
    </w:p>
    <w:p w:rsidR="00980CE8" w:rsidRPr="00167F72" w:rsidRDefault="00980CE8" w:rsidP="00980CE8">
      <w:pPr>
        <w:pStyle w:val="ListParagraph"/>
        <w:pBdr>
          <w:bottom w:val="single" w:sz="4" w:space="1" w:color="auto"/>
        </w:pBdr>
        <w:shd w:val="clear" w:color="auto" w:fill="FFFFFF"/>
        <w:ind w:left="0"/>
        <w:jc w:val="both"/>
        <w:rPr>
          <w:b/>
          <w:bCs/>
          <w:color w:val="000000"/>
          <w:sz w:val="4"/>
          <w:szCs w:val="8"/>
        </w:rPr>
      </w:pPr>
    </w:p>
    <w:p w:rsidR="00980CE8" w:rsidRPr="00167F72" w:rsidRDefault="00980CE8" w:rsidP="00980CE8">
      <w:pPr>
        <w:rPr>
          <w:b/>
          <w:color w:val="000000"/>
          <w:sz w:val="8"/>
          <w:szCs w:val="12"/>
        </w:rPr>
      </w:pPr>
    </w:p>
    <w:p w:rsidR="00530919" w:rsidRDefault="00530919" w:rsidP="00C131EF">
      <w:pPr>
        <w:pStyle w:val="ListParagraph"/>
        <w:numPr>
          <w:ilvl w:val="0"/>
          <w:numId w:val="5"/>
        </w:numPr>
        <w:jc w:val="both"/>
      </w:pPr>
      <w:bookmarkStart w:id="1" w:name="_Hlk81215280"/>
      <w:r w:rsidRPr="0026610C">
        <w:t>Basit</w:t>
      </w:r>
      <w:r>
        <w:t>. A.</w:t>
      </w:r>
      <w:r w:rsidRPr="0026610C">
        <w:t>, F</w:t>
      </w:r>
      <w:r>
        <w:t xml:space="preserve">. </w:t>
      </w:r>
      <w:r w:rsidRPr="0026610C">
        <w:t>Hussain</w:t>
      </w:r>
      <w:r>
        <w:t>, I.U. Haq</w:t>
      </w:r>
      <w:r w:rsidRPr="0026610C">
        <w:t>, H</w:t>
      </w:r>
      <w:r>
        <w:t>.</w:t>
      </w:r>
      <w:r w:rsidRPr="0026610C">
        <w:t xml:space="preserve"> </w:t>
      </w:r>
      <w:proofErr w:type="spellStart"/>
      <w:r w:rsidRPr="0026610C">
        <w:t>Naz</w:t>
      </w:r>
      <w:proofErr w:type="spellEnd"/>
      <w:r w:rsidRPr="0026610C">
        <w:t>, A</w:t>
      </w:r>
      <w:r>
        <w:t>.</w:t>
      </w:r>
      <w:r w:rsidRPr="0026610C">
        <w:t xml:space="preserve"> Zia, I</w:t>
      </w:r>
      <w:r>
        <w:t>.</w:t>
      </w:r>
      <w:r w:rsidRPr="0026610C">
        <w:t xml:space="preserve"> Hassan</w:t>
      </w:r>
      <w:r>
        <w:t xml:space="preserve">, </w:t>
      </w:r>
      <w:proofErr w:type="spellStart"/>
      <w:r>
        <w:t>S.</w:t>
      </w:r>
      <w:r w:rsidRPr="0026610C">
        <w:t>J</w:t>
      </w:r>
      <w:r>
        <w:t>.</w:t>
      </w:r>
      <w:r w:rsidRPr="0026610C">
        <w:t>A</w:t>
      </w:r>
      <w:r>
        <w:t>.</w:t>
      </w:r>
      <w:r w:rsidRPr="0026610C">
        <w:t>S</w:t>
      </w:r>
      <w:r>
        <w:t>hah</w:t>
      </w:r>
      <w:proofErr w:type="spellEnd"/>
      <w:r w:rsidRPr="0026610C">
        <w:t>, N</w:t>
      </w:r>
      <w:r>
        <w:t>.</w:t>
      </w:r>
      <w:r w:rsidRPr="0026610C">
        <w:t xml:space="preserve"> Ahmad, </w:t>
      </w:r>
      <w:r w:rsidRPr="00530919">
        <w:rPr>
          <w:b/>
          <w:bCs/>
        </w:rPr>
        <w:t>I. Ullah.</w:t>
      </w:r>
      <w:r>
        <w:t xml:space="preserve"> (2025). </w:t>
      </w:r>
      <w:r w:rsidRPr="00FA71FC">
        <w:rPr>
          <w:i/>
          <w:iCs/>
        </w:rPr>
        <w:t>Bacillus toyonensis</w:t>
      </w:r>
      <w:r w:rsidRPr="0026610C">
        <w:t xml:space="preserve"> BAR1, a yellow-pigment producing endophyte of </w:t>
      </w:r>
      <w:r w:rsidRPr="00FA71FC">
        <w:rPr>
          <w:i/>
          <w:iCs/>
        </w:rPr>
        <w:t>Berberis aristata</w:t>
      </w:r>
      <w:r w:rsidRPr="0026610C">
        <w:t xml:space="preserve"> DC: a potential source of bioactive and antimicrobial compounds</w:t>
      </w:r>
      <w:r>
        <w:t xml:space="preserve">. Folia microbiologica. </w:t>
      </w:r>
      <w:r w:rsidR="00641114">
        <w:t xml:space="preserve">DOI. </w:t>
      </w:r>
      <w:r w:rsidR="00641114" w:rsidRPr="00641114">
        <w:t xml:space="preserve">10.1007/s12223-025-01318-9 </w:t>
      </w:r>
      <w:r w:rsidRPr="00C131EF">
        <w:rPr>
          <w:b/>
          <w:bCs/>
          <w:color w:val="030A95"/>
          <w:sz w:val="22"/>
          <w:szCs w:val="22"/>
          <w:lang w:val="en-GB"/>
        </w:rPr>
        <w:t>(</w:t>
      </w:r>
      <w:r w:rsidR="00C131EF" w:rsidRPr="00C131EF">
        <w:rPr>
          <w:b/>
          <w:bCs/>
          <w:color w:val="030A95"/>
          <w:sz w:val="22"/>
          <w:szCs w:val="22"/>
          <w:lang w:val="en-GB"/>
        </w:rPr>
        <w:t>IF: 3.1</w:t>
      </w:r>
      <w:r w:rsidR="005C3375">
        <w:rPr>
          <w:b/>
          <w:bCs/>
          <w:color w:val="030A95"/>
          <w:sz w:val="22"/>
          <w:szCs w:val="22"/>
          <w:lang w:val="en-GB"/>
        </w:rPr>
        <w:t xml:space="preserve"> </w:t>
      </w:r>
      <w:r w:rsidR="005C3375">
        <w:rPr>
          <w:b/>
          <w:bCs/>
          <w:color w:val="030A95"/>
          <w:szCs w:val="22"/>
          <w:lang w:val="en-GB"/>
        </w:rPr>
        <w:t>SCI-Expanded</w:t>
      </w:r>
      <w:r w:rsidRPr="00C131EF">
        <w:rPr>
          <w:b/>
          <w:bCs/>
          <w:color w:val="030A95"/>
          <w:sz w:val="22"/>
          <w:szCs w:val="22"/>
          <w:lang w:val="en-GB"/>
        </w:rPr>
        <w:t>)</w:t>
      </w:r>
      <w:r w:rsidR="00692E86" w:rsidRPr="00C131EF">
        <w:rPr>
          <w:b/>
          <w:bCs/>
          <w:color w:val="030A95"/>
          <w:sz w:val="22"/>
          <w:szCs w:val="22"/>
          <w:lang w:val="en-GB"/>
        </w:rPr>
        <w:t>.</w:t>
      </w:r>
    </w:p>
    <w:p w:rsidR="00161498" w:rsidRPr="00161498" w:rsidRDefault="00161498" w:rsidP="00530919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proofErr w:type="spellStart"/>
      <w:r w:rsidRPr="00161498">
        <w:rPr>
          <w:rFonts w:ascii="Times New Roman" w:hAnsi="Times New Roman"/>
          <w:color w:val="000000" w:themeColor="text1"/>
          <w:szCs w:val="22"/>
          <w:lang w:val="en-GB"/>
        </w:rPr>
        <w:t>Irshad</w:t>
      </w:r>
      <w:proofErr w:type="spellEnd"/>
      <w:r w:rsidR="00530919">
        <w:rPr>
          <w:rFonts w:ascii="Times New Roman" w:hAnsi="Times New Roman"/>
          <w:color w:val="000000" w:themeColor="text1"/>
          <w:szCs w:val="22"/>
          <w:lang w:val="en-GB"/>
        </w:rPr>
        <w:t>. M.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>, L</w:t>
      </w:r>
      <w:r w:rsidR="00530919">
        <w:rPr>
          <w:rFonts w:ascii="Times New Roman" w:hAnsi="Times New Roman"/>
          <w:color w:val="000000" w:themeColor="text1"/>
          <w:szCs w:val="22"/>
          <w:lang w:val="en-GB"/>
        </w:rPr>
        <w:t xml:space="preserve">. 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>Shah, N</w:t>
      </w:r>
      <w:r w:rsidR="00530919">
        <w:rPr>
          <w:rFonts w:ascii="Times New Roman" w:hAnsi="Times New Roman"/>
          <w:color w:val="000000" w:themeColor="text1"/>
          <w:szCs w:val="22"/>
          <w:lang w:val="en-GB"/>
        </w:rPr>
        <w:t>.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161498">
        <w:rPr>
          <w:rFonts w:ascii="Times New Roman" w:hAnsi="Times New Roman"/>
          <w:color w:val="000000" w:themeColor="text1"/>
          <w:szCs w:val="22"/>
          <w:lang w:val="en-GB"/>
        </w:rPr>
        <w:t>Shujaat</w:t>
      </w:r>
      <w:proofErr w:type="spellEnd"/>
      <w:r w:rsidRPr="00161498">
        <w:rPr>
          <w:rFonts w:ascii="Times New Roman" w:hAnsi="Times New Roman"/>
          <w:color w:val="000000" w:themeColor="text1"/>
          <w:szCs w:val="22"/>
          <w:lang w:val="en-GB"/>
        </w:rPr>
        <w:t>, M</w:t>
      </w:r>
      <w:r w:rsidR="00530919">
        <w:rPr>
          <w:rFonts w:ascii="Times New Roman" w:hAnsi="Times New Roman"/>
          <w:color w:val="000000" w:themeColor="text1"/>
          <w:szCs w:val="22"/>
          <w:lang w:val="en-GB"/>
        </w:rPr>
        <w:t xml:space="preserve">. 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>Khan, Z</w:t>
      </w:r>
      <w:r w:rsidR="00530919">
        <w:rPr>
          <w:rFonts w:ascii="Times New Roman" w:hAnsi="Times New Roman"/>
          <w:color w:val="000000" w:themeColor="text1"/>
          <w:szCs w:val="22"/>
          <w:lang w:val="en-GB"/>
        </w:rPr>
        <w:t>.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161498">
        <w:rPr>
          <w:rFonts w:ascii="Times New Roman" w:hAnsi="Times New Roman"/>
          <w:color w:val="000000" w:themeColor="text1"/>
          <w:szCs w:val="22"/>
          <w:lang w:val="en-GB"/>
        </w:rPr>
        <w:t>Niaz</w:t>
      </w:r>
      <w:proofErr w:type="spellEnd"/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, and </w:t>
      </w:r>
      <w:r w:rsidRPr="00161498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I</w:t>
      </w:r>
      <w:r w:rsidR="00530919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.</w:t>
      </w:r>
      <w:r w:rsidRPr="00161498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 xml:space="preserve"> Ullah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>.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 (2025)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 "Green synthesis and characterization of Silver </w:t>
      </w:r>
      <w:r w:rsidRPr="000E13D5">
        <w:rPr>
          <w:rFonts w:ascii="Times New Roman" w:hAnsi="Times New Roman"/>
          <w:color w:val="002060"/>
          <w:szCs w:val="22"/>
          <w:lang w:val="en-GB"/>
        </w:rPr>
        <w:t>nanoparticles</w:t>
      </w:r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 using Lespedeza </w:t>
      </w:r>
      <w:proofErr w:type="spellStart"/>
      <w:r w:rsidRPr="00161498">
        <w:rPr>
          <w:rFonts w:ascii="Times New Roman" w:hAnsi="Times New Roman"/>
          <w:color w:val="000000" w:themeColor="text1"/>
          <w:szCs w:val="22"/>
          <w:lang w:val="en-GB"/>
        </w:rPr>
        <w:t>juncea</w:t>
      </w:r>
      <w:proofErr w:type="spellEnd"/>
      <w:r w:rsidRPr="00161498">
        <w:rPr>
          <w:rFonts w:ascii="Times New Roman" w:hAnsi="Times New Roman"/>
          <w:color w:val="000000" w:themeColor="text1"/>
          <w:szCs w:val="22"/>
          <w:lang w:val="en-GB"/>
        </w:rPr>
        <w:t xml:space="preserve"> extract: An insight into its antibacterial, antifungal, and enzyme inhibitory potential." Microscop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y Research and Technique (2025); 1-11. 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2.5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).</w:t>
      </w:r>
    </w:p>
    <w:p w:rsidR="00073811" w:rsidRDefault="00073811" w:rsidP="00073811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r w:rsidRPr="002F7477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Ikram Ullah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. Ali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Talha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Khalil,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Asad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Zia, Ishtiaq Hassan,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Zabta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Khan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Shinwari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. </w:t>
      </w:r>
      <w:r w:rsidRPr="0032744E">
        <w:rPr>
          <w:rFonts w:ascii="Times New Roman" w:hAnsi="Times New Roman"/>
          <w:color w:val="0000CC"/>
          <w:szCs w:val="22"/>
          <w:lang w:val="en-GB"/>
        </w:rPr>
        <w:t>(2024).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1806D7">
        <w:rPr>
          <w:rFonts w:ascii="Times New Roman" w:hAnsi="Times New Roman"/>
          <w:color w:val="000000" w:themeColor="text1"/>
          <w:szCs w:val="22"/>
          <w:lang w:val="en-GB"/>
        </w:rPr>
        <w:t>Insight into the molecular mechanism, cytotoxic, and anticancer activities of phyto-reduced silver nanoparticles in MCF-7 breast cancer cell lines.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1806D7">
        <w:rPr>
          <w:rFonts w:ascii="Times New Roman" w:hAnsi="Times New Roman"/>
          <w:color w:val="000000" w:themeColor="text1"/>
          <w:szCs w:val="22"/>
          <w:lang w:val="en-GB"/>
        </w:rPr>
        <w:t>Mi</w:t>
      </w:r>
      <w:r>
        <w:rPr>
          <w:rFonts w:ascii="Times New Roman" w:hAnsi="Times New Roman"/>
          <w:color w:val="000000" w:themeColor="text1"/>
          <w:szCs w:val="22"/>
          <w:lang w:val="en-GB"/>
        </w:rPr>
        <w:t>croscopy Research and Technique.</w:t>
      </w:r>
      <w:r w:rsidRPr="001806D7">
        <w:t xml:space="preserve"> </w:t>
      </w:r>
      <w:r w:rsidRPr="001806D7">
        <w:rPr>
          <w:rFonts w:ascii="Times New Roman" w:hAnsi="Times New Roman"/>
          <w:color w:val="000000" w:themeColor="text1"/>
          <w:szCs w:val="22"/>
          <w:lang w:val="en-GB"/>
        </w:rPr>
        <w:t>DOI: 10.1002/jemt.24540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2.5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).</w:t>
      </w:r>
    </w:p>
    <w:p w:rsidR="006821AF" w:rsidRPr="006821AF" w:rsidRDefault="006821AF" w:rsidP="00EF2654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30A95"/>
          <w:szCs w:val="22"/>
          <w:lang w:val="en-GB"/>
        </w:rPr>
      </w:pPr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Mohamed, H.E.A., Khalil, A.T.,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Hkiri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, K.,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Ayaz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, M., Usman, A.,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Sadiq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, A., Ullah, F., Khan, M.A., </w:t>
      </w:r>
      <w:r w:rsidRPr="002F7477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Ullah, I.</w:t>
      </w:r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 and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Maaza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, M., Potential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nanomedicinal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 applications and physicochemical nature of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Hyphaene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thebaica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>‐reduced nano‐</w:t>
      </w:r>
      <w:proofErr w:type="spellStart"/>
      <w:r w:rsidRPr="006821AF">
        <w:rPr>
          <w:rFonts w:ascii="Times New Roman" w:hAnsi="Times New Roman"/>
          <w:color w:val="000000" w:themeColor="text1"/>
          <w:szCs w:val="22"/>
          <w:lang w:val="en-GB"/>
        </w:rPr>
        <w:t>samaria</w:t>
      </w:r>
      <w:proofErr w:type="spellEnd"/>
      <w:r w:rsidRPr="006821AF">
        <w:rPr>
          <w:rFonts w:ascii="Times New Roman" w:hAnsi="Times New Roman"/>
          <w:color w:val="000000" w:themeColor="text1"/>
          <w:szCs w:val="22"/>
          <w:lang w:val="en-GB"/>
        </w:rPr>
        <w:t>. Microscopy Research and Technique.</w:t>
      </w:r>
      <w:r w:rsidR="00EF2654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="00EF2654" w:rsidRPr="00EF2654">
        <w:rPr>
          <w:rFonts w:ascii="Times New Roman" w:hAnsi="Times New Roman"/>
          <w:color w:val="000000" w:themeColor="text1"/>
          <w:szCs w:val="22"/>
          <w:lang w:val="en-GB"/>
        </w:rPr>
        <w:t>87(12):2829-2841</w:t>
      </w:r>
      <w:r w:rsidR="00EF2654">
        <w:rPr>
          <w:rFonts w:ascii="Times New Roman" w:hAnsi="Times New Roman"/>
          <w:color w:val="000000" w:themeColor="text1"/>
          <w:szCs w:val="22"/>
          <w:lang w:val="en-GB"/>
        </w:rPr>
        <w:t>.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hyperlink r:id="rId17" w:history="1">
        <w:r w:rsidRPr="00404CC2">
          <w:rPr>
            <w:rStyle w:val="Hyperlink"/>
            <w:rFonts w:ascii="Times New Roman" w:hAnsi="Times New Roman"/>
            <w:szCs w:val="22"/>
            <w:lang w:val="en-GB"/>
          </w:rPr>
          <w:t>https://doi.org/10.1002/jemt.24654</w:t>
        </w:r>
      </w:hyperlink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6821AF">
        <w:rPr>
          <w:rFonts w:ascii="Times New Roman" w:hAnsi="Times New Roman"/>
          <w:b/>
          <w:bCs/>
          <w:color w:val="030A95"/>
          <w:szCs w:val="22"/>
          <w:lang w:val="en-GB"/>
        </w:rPr>
        <w:t>(IF:2.5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Pr="006821AF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296255" w:rsidRDefault="00C01EE9" w:rsidP="00296255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r w:rsidRPr="00C01EE9">
        <w:rPr>
          <w:rFonts w:ascii="Times New Roman" w:hAnsi="Times New Roman"/>
          <w:color w:val="000000" w:themeColor="text1"/>
          <w:szCs w:val="22"/>
          <w:lang w:val="en-GB"/>
        </w:rPr>
        <w:lastRenderedPageBreak/>
        <w:t xml:space="preserve">Mohamed HEA, Khalil AT, </w:t>
      </w:r>
      <w:proofErr w:type="spellStart"/>
      <w:r w:rsidRPr="00C01EE9">
        <w:rPr>
          <w:rFonts w:ascii="Times New Roman" w:hAnsi="Times New Roman"/>
          <w:color w:val="000000" w:themeColor="text1"/>
          <w:szCs w:val="22"/>
          <w:lang w:val="en-GB"/>
        </w:rPr>
        <w:t>Hkiri</w:t>
      </w:r>
      <w:proofErr w:type="spellEnd"/>
      <w:r w:rsidRPr="00C01EE9">
        <w:rPr>
          <w:rFonts w:ascii="Times New Roman" w:hAnsi="Times New Roman"/>
          <w:color w:val="000000" w:themeColor="text1"/>
          <w:szCs w:val="22"/>
          <w:lang w:val="en-GB"/>
        </w:rPr>
        <w:t xml:space="preserve"> K, </w:t>
      </w:r>
      <w:proofErr w:type="spellStart"/>
      <w:r w:rsidRPr="00C01EE9">
        <w:rPr>
          <w:rFonts w:ascii="Times New Roman" w:hAnsi="Times New Roman"/>
          <w:color w:val="000000" w:themeColor="text1"/>
          <w:szCs w:val="22"/>
          <w:lang w:val="en-GB"/>
        </w:rPr>
        <w:t>Ayaz</w:t>
      </w:r>
      <w:proofErr w:type="spellEnd"/>
      <w:r w:rsidRPr="00C01EE9">
        <w:rPr>
          <w:rFonts w:ascii="Times New Roman" w:hAnsi="Times New Roman"/>
          <w:color w:val="000000" w:themeColor="text1"/>
          <w:szCs w:val="22"/>
          <w:lang w:val="en-GB"/>
        </w:rPr>
        <w:t xml:space="preserve"> M, Abbasi JA, </w:t>
      </w:r>
      <w:proofErr w:type="spellStart"/>
      <w:r w:rsidRPr="00C01EE9">
        <w:rPr>
          <w:rFonts w:ascii="Times New Roman" w:hAnsi="Times New Roman"/>
          <w:color w:val="000000" w:themeColor="text1"/>
          <w:szCs w:val="22"/>
          <w:lang w:val="en-GB"/>
        </w:rPr>
        <w:t>Sadiq</w:t>
      </w:r>
      <w:proofErr w:type="spellEnd"/>
      <w:r w:rsidRPr="00C01EE9">
        <w:rPr>
          <w:rFonts w:ascii="Times New Roman" w:hAnsi="Times New Roman"/>
          <w:color w:val="000000" w:themeColor="text1"/>
          <w:szCs w:val="22"/>
          <w:lang w:val="en-GB"/>
        </w:rPr>
        <w:t xml:space="preserve"> A, Ullah F, Nawaz A, </w:t>
      </w:r>
      <w:r w:rsidRPr="00C01EE9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Ullah I</w:t>
      </w:r>
      <w:r w:rsidRPr="00C01EE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C01EE9">
        <w:rPr>
          <w:rFonts w:ascii="Times New Roman" w:hAnsi="Times New Roman"/>
          <w:color w:val="000000" w:themeColor="text1"/>
          <w:szCs w:val="22"/>
          <w:lang w:val="en-GB"/>
        </w:rPr>
        <w:t>Maaza</w:t>
      </w:r>
      <w:proofErr w:type="spellEnd"/>
      <w:r w:rsidRPr="00C01EE9">
        <w:rPr>
          <w:rFonts w:ascii="Times New Roman" w:hAnsi="Times New Roman"/>
          <w:color w:val="000000" w:themeColor="text1"/>
          <w:szCs w:val="22"/>
          <w:lang w:val="en-GB"/>
        </w:rPr>
        <w:t xml:space="preserve"> M.</w:t>
      </w:r>
      <w:r w:rsidR="00305CDD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="00305CDD" w:rsidRPr="009B2E94">
        <w:rPr>
          <w:rFonts w:ascii="Times New Roman" w:hAnsi="Times New Roman"/>
          <w:color w:val="0000CC"/>
          <w:szCs w:val="22"/>
          <w:lang w:val="en-GB"/>
        </w:rPr>
        <w:t>(2023).</w:t>
      </w:r>
      <w:r w:rsidRPr="009B2E94">
        <w:rPr>
          <w:rFonts w:ascii="Times New Roman" w:hAnsi="Times New Roman"/>
          <w:color w:val="0000CC"/>
          <w:szCs w:val="22"/>
          <w:lang w:val="en-GB"/>
        </w:rPr>
        <w:t xml:space="preserve"> </w:t>
      </w:r>
      <w:r w:rsidRPr="00C01EE9">
        <w:rPr>
          <w:rFonts w:ascii="Times New Roman" w:hAnsi="Times New Roman"/>
          <w:color w:val="000000" w:themeColor="text1"/>
          <w:szCs w:val="22"/>
          <w:lang w:val="en-GB"/>
        </w:rPr>
        <w:t>Physicochemical and nanomedicine applications of phyto-reduced erbium oxide (Er2O3) nanoparticles. AMB Expr</w:t>
      </w:r>
      <w:r w:rsidR="00305CDD">
        <w:rPr>
          <w:rFonts w:ascii="Times New Roman" w:hAnsi="Times New Roman"/>
          <w:color w:val="000000" w:themeColor="text1"/>
          <w:szCs w:val="22"/>
          <w:lang w:val="en-GB"/>
        </w:rPr>
        <w:t xml:space="preserve">ess. </w:t>
      </w:r>
      <w:r w:rsidRPr="00C01EE9">
        <w:rPr>
          <w:rFonts w:ascii="Times New Roman" w:hAnsi="Times New Roman"/>
          <w:color w:val="000000" w:themeColor="text1"/>
          <w:szCs w:val="22"/>
          <w:lang w:val="en-GB"/>
        </w:rPr>
        <w:t>13(1):24</w:t>
      </w:r>
      <w:r>
        <w:rPr>
          <w:rFonts w:ascii="Times New Roman" w:hAnsi="Times New Roman"/>
          <w:color w:val="000000" w:themeColor="text1"/>
          <w:szCs w:val="22"/>
          <w:lang w:val="en-GB"/>
        </w:rPr>
        <w:t>.</w:t>
      </w:r>
      <w:r w:rsidR="00296255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="00296255" w:rsidRPr="00585C39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 w:rsidR="00296255">
        <w:rPr>
          <w:rFonts w:ascii="Times New Roman" w:hAnsi="Times New Roman"/>
          <w:b/>
          <w:bCs/>
          <w:color w:val="030A95"/>
          <w:szCs w:val="22"/>
          <w:lang w:val="en-GB"/>
        </w:rPr>
        <w:t>4.12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="00296255"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).</w:t>
      </w:r>
    </w:p>
    <w:p w:rsidR="00496F78" w:rsidRDefault="00496F78" w:rsidP="005C3375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Haniya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Mazhar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r w:rsidRPr="006507E7">
        <w:rPr>
          <w:rFonts w:ascii="Times New Roman" w:hAnsi="Times New Roman"/>
          <w:b/>
          <w:color w:val="000000" w:themeColor="text1"/>
          <w:szCs w:val="22"/>
          <w:lang w:val="en-GB"/>
        </w:rPr>
        <w:t>Ikram Ullah</w:t>
      </w:r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Umair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Ali,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Naaz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Abbas,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Zahid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Hussain, Syed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Shahid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Ali, </w:t>
      </w:r>
      <w:proofErr w:type="spellStart"/>
      <w:r w:rsidRPr="00496F78">
        <w:rPr>
          <w:rFonts w:ascii="Times New Roman" w:hAnsi="Times New Roman"/>
          <w:color w:val="000000" w:themeColor="text1"/>
          <w:szCs w:val="22"/>
          <w:lang w:val="en-GB"/>
        </w:rPr>
        <w:t>Hongxin</w:t>
      </w:r>
      <w:proofErr w:type="spellEnd"/>
      <w:r w:rsidRPr="00496F78">
        <w:rPr>
          <w:rFonts w:ascii="Times New Roman" w:hAnsi="Times New Roman"/>
          <w:color w:val="000000" w:themeColor="text1"/>
          <w:szCs w:val="22"/>
          <w:lang w:val="en-GB"/>
        </w:rPr>
        <w:t xml:space="preserve"> Zhu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. </w:t>
      </w:r>
      <w:r w:rsidRPr="009B2E94">
        <w:rPr>
          <w:rFonts w:ascii="Times New Roman" w:hAnsi="Times New Roman"/>
          <w:color w:val="0000CC"/>
          <w:szCs w:val="22"/>
          <w:lang w:val="en-GB"/>
        </w:rPr>
        <w:t>(2022).</w:t>
      </w:r>
      <w:r w:rsidRPr="009B2E94">
        <w:rPr>
          <w:color w:val="0000CC"/>
        </w:rPr>
        <w:t xml:space="preserve"> </w:t>
      </w:r>
      <w:r w:rsidRPr="00496F78">
        <w:rPr>
          <w:rFonts w:ascii="Times New Roman" w:hAnsi="Times New Roman"/>
          <w:color w:val="000000" w:themeColor="text1"/>
          <w:szCs w:val="22"/>
          <w:lang w:val="en-GB"/>
        </w:rPr>
        <w:t>Optimization of low-cost solid-state fermentation media for the production of thermostable lipases using agro-industrial residues as su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bstrate in culture of Bacillus amylolequificence. </w:t>
      </w:r>
      <w:r w:rsidRPr="00496F78">
        <w:rPr>
          <w:rFonts w:ascii="Times New Roman" w:hAnsi="Times New Roman"/>
          <w:color w:val="000000" w:themeColor="text1"/>
          <w:szCs w:val="22"/>
          <w:lang w:val="en-GB"/>
        </w:rPr>
        <w:t>Biocatalysis and Agricultural Biotechnology</w:t>
      </w:r>
      <w:r w:rsidR="00620F21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hyperlink r:id="rId18" w:history="1">
        <w:r w:rsidR="006B201E" w:rsidRPr="00EE6192">
          <w:rPr>
            <w:rStyle w:val="Hyperlink"/>
            <w:rFonts w:ascii="Times New Roman" w:hAnsi="Times New Roman"/>
            <w:szCs w:val="22"/>
            <w:lang w:val="en-GB"/>
          </w:rPr>
          <w:t>https://doi.org/10.1016/j.bcab.2022.102559</w:t>
        </w:r>
      </w:hyperlink>
      <w:r w:rsidR="00620F21">
        <w:rPr>
          <w:rFonts w:ascii="Times New Roman" w:hAnsi="Times New Roman"/>
          <w:color w:val="000000" w:themeColor="text1"/>
          <w:szCs w:val="22"/>
          <w:lang w:val="en-GB"/>
        </w:rPr>
        <w:t>.</w:t>
      </w:r>
      <w:r w:rsidR="006B201E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="00071D78">
        <w:rPr>
          <w:rFonts w:ascii="Times New Roman" w:hAnsi="Times New Roman"/>
          <w:b/>
          <w:color w:val="002060"/>
          <w:szCs w:val="22"/>
          <w:lang w:val="en-GB"/>
        </w:rPr>
        <w:t>(</w:t>
      </w:r>
      <w:r w:rsidR="005C3375">
        <w:rPr>
          <w:rFonts w:ascii="Times New Roman" w:hAnsi="Times New Roman"/>
          <w:b/>
          <w:color w:val="002060"/>
          <w:szCs w:val="22"/>
          <w:lang w:val="en-GB"/>
        </w:rPr>
        <w:t>Emerging-SCI</w:t>
      </w:r>
      <w:r w:rsidR="006B201E" w:rsidRPr="006B201E">
        <w:rPr>
          <w:rFonts w:ascii="Times New Roman" w:hAnsi="Times New Roman"/>
          <w:b/>
          <w:color w:val="002060"/>
          <w:szCs w:val="22"/>
          <w:lang w:val="en-GB"/>
        </w:rPr>
        <w:t>)</w:t>
      </w:r>
    </w:p>
    <w:p w:rsidR="00980CE8" w:rsidRDefault="00980CE8" w:rsidP="000A66C5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Qasim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M,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Zohra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T, Khalil AT,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Ovais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M, </w:t>
      </w:r>
      <w:r w:rsidRPr="006507E7">
        <w:rPr>
          <w:rFonts w:ascii="Times New Roman" w:hAnsi="Times New Roman"/>
          <w:b/>
          <w:color w:val="000000" w:themeColor="text1"/>
          <w:szCs w:val="22"/>
          <w:lang w:val="en-GB"/>
        </w:rPr>
        <w:t>Ikram Ullah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Ayaz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M,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Zahoor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M,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Shinwari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ZK. </w:t>
      </w:r>
      <w:r w:rsidRPr="009B2E94">
        <w:rPr>
          <w:rFonts w:ascii="Times New Roman" w:hAnsi="Times New Roman"/>
          <w:color w:val="0000CC"/>
          <w:szCs w:val="22"/>
          <w:lang w:val="en-GB"/>
        </w:rPr>
        <w:t xml:space="preserve">(2022). </w:t>
      </w:r>
      <w:r>
        <w:rPr>
          <w:rFonts w:ascii="Times New Roman" w:hAnsi="Times New Roman"/>
          <w:color w:val="000000" w:themeColor="text1"/>
          <w:szCs w:val="22"/>
          <w:lang w:val="en-GB"/>
        </w:rPr>
        <w:t xml:space="preserve">Extraction optimization, total phenolic-flavonoid content, HPLC DAD finger printing, antimicrobial, antioxidant and cytotoxic potential of Chinese folklore Ephedra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intermedia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Schrenk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 &amp; C.A. </w:t>
      </w:r>
      <w:proofErr w:type="spellStart"/>
      <w:r>
        <w:rPr>
          <w:rFonts w:ascii="Times New Roman" w:hAnsi="Times New Roman"/>
          <w:color w:val="000000" w:themeColor="text1"/>
          <w:szCs w:val="22"/>
          <w:lang w:val="en-GB"/>
        </w:rPr>
        <w:t>Mey</w:t>
      </w:r>
      <w:proofErr w:type="spellEnd"/>
      <w:r>
        <w:rPr>
          <w:rFonts w:ascii="Times New Roman" w:hAnsi="Times New Roman"/>
          <w:color w:val="000000" w:themeColor="text1"/>
          <w:szCs w:val="22"/>
          <w:lang w:val="en-GB"/>
        </w:rPr>
        <w:t xml:space="preserve">. </w:t>
      </w:r>
      <w:r w:rsidR="000A66C5">
        <w:rPr>
          <w:rFonts w:ascii="Times New Roman" w:hAnsi="Times New Roman"/>
          <w:color w:val="000000" w:themeColor="text1"/>
          <w:szCs w:val="22"/>
          <w:lang w:val="en-GB"/>
        </w:rPr>
        <w:t>Braz. J. Pharm. Sci. 58,</w:t>
      </w:r>
      <w:r w:rsidR="000A66C5" w:rsidRPr="000A66C5">
        <w:rPr>
          <w:rFonts w:ascii="Times New Roman" w:hAnsi="Times New Roman"/>
          <w:color w:val="000000" w:themeColor="text1"/>
          <w:szCs w:val="22"/>
          <w:lang w:val="en-GB"/>
        </w:rPr>
        <w:t xml:space="preserve"> 2022</w:t>
      </w:r>
      <w:r w:rsidRPr="00C044BE">
        <w:rPr>
          <w:rFonts w:ascii="Times New Roman" w:hAnsi="Times New Roman"/>
          <w:color w:val="FF0000"/>
          <w:szCs w:val="22"/>
          <w:lang w:val="en-GB"/>
        </w:rPr>
        <w:t xml:space="preserve"> 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1.21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).</w:t>
      </w:r>
    </w:p>
    <w:p w:rsidR="00980CE8" w:rsidRPr="00585C39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30A95"/>
          <w:szCs w:val="22"/>
          <w:lang w:val="en-GB"/>
        </w:rPr>
      </w:pPr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Ali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Talha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Khalil, Malik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Dilshad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Khan,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Shumaila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Razzaque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Shakeeb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Afridi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r w:rsidRPr="00585C39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Ikram Ullah</w:t>
      </w:r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Javed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Iqbal,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Shahida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Tasneem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Asma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Shah,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Zabta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Khan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Shinwari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Neerish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Revaprasadu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, Muhammad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Ayaz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9E7263">
        <w:rPr>
          <w:rFonts w:ascii="Times New Roman" w:hAnsi="Times New Roman"/>
          <w:color w:val="0000CC"/>
          <w:szCs w:val="22"/>
          <w:lang w:val="en-GB"/>
        </w:rPr>
        <w:t xml:space="preserve">(2021). </w:t>
      </w:r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Single precursor-based synthesis of transition metal </w:t>
      </w:r>
      <w:proofErr w:type="spellStart"/>
      <w:r w:rsidRPr="00585C39">
        <w:rPr>
          <w:rFonts w:ascii="Times New Roman" w:hAnsi="Times New Roman"/>
          <w:color w:val="000000" w:themeColor="text1"/>
          <w:szCs w:val="22"/>
          <w:lang w:val="en-GB"/>
        </w:rPr>
        <w:t>sulfide</w:t>
      </w:r>
      <w:proofErr w:type="spellEnd"/>
      <w:r w:rsidRPr="00585C39">
        <w:rPr>
          <w:rFonts w:ascii="Times New Roman" w:hAnsi="Times New Roman"/>
          <w:color w:val="000000" w:themeColor="text1"/>
          <w:szCs w:val="22"/>
          <w:lang w:val="en-GB"/>
        </w:rPr>
        <w:t xml:space="preserve"> nanoparticles and evaluation of their antimicrobial, antioxidant and cytotoxic potentials. Applied Nanoscience 8 (11): 1-14. 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3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.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8</w:t>
      </w:r>
      <w:r w:rsidRPr="00585C39">
        <w:rPr>
          <w:rFonts w:ascii="Times New Roman" w:hAnsi="Times New Roman"/>
          <w:b/>
          <w:bCs/>
          <w:color w:val="030A95"/>
          <w:szCs w:val="22"/>
          <w:lang w:val="en-GB"/>
        </w:rPr>
        <w:t>6).</w:t>
      </w:r>
    </w:p>
    <w:p w:rsidR="00980CE8" w:rsidRPr="009737BC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30A95"/>
          <w:szCs w:val="22"/>
          <w:lang w:val="en-GB"/>
        </w:rPr>
      </w:pP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Safia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Hameed, Ali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Talha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Khalil, Muhammad Ali,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Javed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Iqbal,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Lubna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Rahman, Muhammad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Numan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, Saleh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Khamlich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, Malik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Maaza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, </w:t>
      </w:r>
      <w:r w:rsidRPr="00585C39">
        <w:rPr>
          <w:rFonts w:ascii="Times New Roman" w:hAnsi="Times New Roman"/>
          <w:b/>
          <w:bCs/>
          <w:color w:val="000000"/>
          <w:szCs w:val="22"/>
          <w:lang w:val="en-GB"/>
        </w:rPr>
        <w:t>Ikram Ullah,</w:t>
      </w:r>
      <w:r w:rsidRPr="00585C39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Banzeer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Ahsan Abbasi,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Fawaz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Alasmari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,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Zabta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Khan </w:t>
      </w:r>
      <w:proofErr w:type="spellStart"/>
      <w:r w:rsidRPr="00585C39">
        <w:rPr>
          <w:rFonts w:ascii="Times New Roman" w:hAnsi="Times New Roman"/>
          <w:color w:val="000000"/>
          <w:szCs w:val="22"/>
          <w:lang w:val="en-GB"/>
        </w:rPr>
        <w:t>Shinwari</w:t>
      </w:r>
      <w:proofErr w:type="spellEnd"/>
      <w:r w:rsidRPr="00585C39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9E7263">
        <w:rPr>
          <w:rFonts w:ascii="Times New Roman" w:hAnsi="Times New Roman"/>
          <w:color w:val="0000CC"/>
          <w:szCs w:val="22"/>
          <w:lang w:val="en-GB"/>
        </w:rPr>
        <w:t xml:space="preserve">(2021). </w:t>
      </w:r>
      <w:r w:rsidRPr="004A431E">
        <w:rPr>
          <w:rFonts w:ascii="Times New Roman" w:hAnsi="Times New Roman"/>
          <w:color w:val="000000"/>
          <w:szCs w:val="22"/>
          <w:lang w:val="en-GB"/>
        </w:rPr>
        <w:t xml:space="preserve">Precursor effects on the physical, biological, and catalytic properties of Fagonia indica </w:t>
      </w:r>
      <w:proofErr w:type="spellStart"/>
      <w:r w:rsidRPr="004A431E">
        <w:rPr>
          <w:rFonts w:ascii="Times New Roman" w:hAnsi="Times New Roman"/>
          <w:color w:val="000000"/>
          <w:szCs w:val="22"/>
          <w:lang w:val="en-GB"/>
        </w:rPr>
        <w:t>Burm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. </w:t>
      </w:r>
      <w:proofErr w:type="gramStart"/>
      <w:r w:rsidRPr="004A431E">
        <w:rPr>
          <w:rFonts w:ascii="Times New Roman" w:hAnsi="Times New Roman"/>
          <w:color w:val="000000"/>
          <w:szCs w:val="22"/>
          <w:lang w:val="en-GB"/>
        </w:rPr>
        <w:t>f</w:t>
      </w:r>
      <w:proofErr w:type="gram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. mediated zinc oxide nanoparticles. </w:t>
      </w:r>
      <w:r w:rsidRPr="004A431E">
        <w:rPr>
          <w:rFonts w:ascii="Times New Roman" w:hAnsi="Times New Roman"/>
          <w:i/>
          <w:iCs/>
          <w:color w:val="000000"/>
          <w:szCs w:val="22"/>
          <w:lang w:val="en-GB"/>
        </w:rPr>
        <w:t>Microscopy Research and Technique</w:t>
      </w:r>
      <w:r w:rsidRPr="004A431E">
        <w:rPr>
          <w:rFonts w:ascii="Times New Roman" w:hAnsi="Times New Roman"/>
          <w:color w:val="000000"/>
          <w:szCs w:val="22"/>
          <w:lang w:val="en-GB"/>
        </w:rPr>
        <w:t>.</w:t>
      </w:r>
      <w:r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proofErr w:type="gramStart"/>
      <w:r w:rsidRPr="009737BC">
        <w:rPr>
          <w:rFonts w:ascii="Times New Roman" w:hAnsi="Times New Roman"/>
          <w:color w:val="030A95"/>
          <w:szCs w:val="22"/>
          <w:lang w:val="en-GB"/>
        </w:rPr>
        <w:t>doi</w:t>
      </w:r>
      <w:proofErr w:type="spellEnd"/>
      <w:proofErr w:type="gramEnd"/>
      <w:r w:rsidRPr="009737BC">
        <w:rPr>
          <w:rFonts w:ascii="Times New Roman" w:hAnsi="Times New Roman"/>
          <w:color w:val="030A95"/>
          <w:szCs w:val="22"/>
          <w:lang w:val="en-GB"/>
        </w:rPr>
        <w:t>: 10.1002/jemt.23867</w:t>
      </w:r>
      <w:r w:rsidRPr="009737BC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2.89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).</w:t>
      </w:r>
    </w:p>
    <w:p w:rsidR="00980CE8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30A95"/>
          <w:szCs w:val="22"/>
          <w:lang w:val="en-GB"/>
        </w:rPr>
      </w:pPr>
      <w:r w:rsidRPr="004A431E">
        <w:rPr>
          <w:rFonts w:ascii="Times New Roman" w:hAnsi="Times New Roman"/>
          <w:color w:val="000000"/>
          <w:szCs w:val="22"/>
          <w:lang w:val="en-GB"/>
        </w:rPr>
        <w:t xml:space="preserve">Al-Assar, N. B., </w:t>
      </w:r>
      <w:proofErr w:type="spellStart"/>
      <w:r w:rsidRPr="004A431E">
        <w:rPr>
          <w:rFonts w:ascii="Times New Roman" w:hAnsi="Times New Roman"/>
          <w:color w:val="000000"/>
          <w:szCs w:val="22"/>
          <w:lang w:val="en-GB"/>
        </w:rPr>
        <w:t>Khattak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, M. N. K., </w:t>
      </w:r>
      <w:proofErr w:type="spellStart"/>
      <w:r w:rsidRPr="004A431E">
        <w:rPr>
          <w:rFonts w:ascii="Times New Roman" w:hAnsi="Times New Roman"/>
          <w:color w:val="000000"/>
          <w:szCs w:val="22"/>
          <w:lang w:val="en-GB"/>
        </w:rPr>
        <w:t>Kanan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, S., </w:t>
      </w:r>
      <w:r w:rsidRPr="00585C39">
        <w:rPr>
          <w:rFonts w:ascii="Times New Roman" w:hAnsi="Times New Roman"/>
          <w:b/>
          <w:bCs/>
          <w:color w:val="000000"/>
          <w:szCs w:val="22"/>
          <w:lang w:val="en-GB"/>
        </w:rPr>
        <w:t>Ullah, I</w:t>
      </w:r>
      <w:r w:rsidRPr="004A431E">
        <w:rPr>
          <w:rFonts w:ascii="Times New Roman" w:hAnsi="Times New Roman"/>
          <w:color w:val="000000"/>
          <w:szCs w:val="22"/>
          <w:lang w:val="en-GB"/>
        </w:rPr>
        <w:t xml:space="preserve">., Ali, U., &amp; Khan, A. A. (2021). Phytochemical profile and </w:t>
      </w:r>
      <w:proofErr w:type="spellStart"/>
      <w:r w:rsidRPr="004A431E">
        <w:rPr>
          <w:rFonts w:ascii="Times New Roman" w:hAnsi="Times New Roman"/>
          <w:color w:val="000000"/>
          <w:szCs w:val="22"/>
          <w:lang w:val="en-GB"/>
        </w:rPr>
        <w:t>antiproliferative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 activities of acetone extracts of </w:t>
      </w:r>
      <w:proofErr w:type="spellStart"/>
      <w:r w:rsidRPr="00381535">
        <w:rPr>
          <w:rFonts w:ascii="Times New Roman" w:hAnsi="Times New Roman"/>
          <w:i/>
          <w:color w:val="000000"/>
          <w:szCs w:val="22"/>
          <w:lang w:val="en-GB"/>
        </w:rPr>
        <w:t>Asplenium</w:t>
      </w:r>
      <w:proofErr w:type="spellEnd"/>
      <w:r w:rsidRPr="00381535">
        <w:rPr>
          <w:rFonts w:ascii="Times New Roman" w:hAnsi="Times New Roman"/>
          <w:i/>
          <w:color w:val="000000"/>
          <w:szCs w:val="22"/>
          <w:lang w:val="en-GB"/>
        </w:rPr>
        <w:t xml:space="preserve"> </w:t>
      </w:r>
      <w:proofErr w:type="spellStart"/>
      <w:r w:rsidRPr="00381535">
        <w:rPr>
          <w:rFonts w:ascii="Times New Roman" w:hAnsi="Times New Roman"/>
          <w:i/>
          <w:color w:val="000000"/>
          <w:szCs w:val="22"/>
          <w:lang w:val="en-GB"/>
        </w:rPr>
        <w:t>polypodioides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4A431E">
        <w:rPr>
          <w:rFonts w:ascii="Times New Roman" w:hAnsi="Times New Roman"/>
          <w:color w:val="000000"/>
          <w:szCs w:val="22"/>
          <w:lang w:val="en-GB"/>
        </w:rPr>
        <w:t>Blume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. </w:t>
      </w:r>
      <w:proofErr w:type="gramStart"/>
      <w:r w:rsidRPr="004A431E">
        <w:rPr>
          <w:rFonts w:ascii="Times New Roman" w:hAnsi="Times New Roman"/>
          <w:color w:val="000000"/>
          <w:szCs w:val="22"/>
          <w:lang w:val="en-GB"/>
        </w:rPr>
        <w:t>and</w:t>
      </w:r>
      <w:proofErr w:type="gram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381535">
        <w:rPr>
          <w:rFonts w:ascii="Times New Roman" w:hAnsi="Times New Roman"/>
          <w:i/>
          <w:color w:val="000000"/>
          <w:szCs w:val="22"/>
          <w:lang w:val="en-GB"/>
        </w:rPr>
        <w:t xml:space="preserve">A. </w:t>
      </w:r>
      <w:proofErr w:type="spellStart"/>
      <w:r w:rsidRPr="00381535">
        <w:rPr>
          <w:rFonts w:ascii="Times New Roman" w:hAnsi="Times New Roman"/>
          <w:i/>
          <w:color w:val="000000"/>
          <w:szCs w:val="22"/>
          <w:lang w:val="en-GB"/>
        </w:rPr>
        <w:t>dalhousiae</w:t>
      </w:r>
      <w:proofErr w:type="spell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 Hook. </w:t>
      </w:r>
      <w:proofErr w:type="gramStart"/>
      <w:r w:rsidRPr="004A431E">
        <w:rPr>
          <w:rFonts w:ascii="Times New Roman" w:hAnsi="Times New Roman"/>
          <w:color w:val="000000"/>
          <w:szCs w:val="22"/>
          <w:lang w:val="en-GB"/>
        </w:rPr>
        <w:t>in</w:t>
      </w:r>
      <w:proofErr w:type="gramEnd"/>
      <w:r w:rsidRPr="004A431E">
        <w:rPr>
          <w:rFonts w:ascii="Times New Roman" w:hAnsi="Times New Roman"/>
          <w:color w:val="000000"/>
          <w:szCs w:val="22"/>
          <w:lang w:val="en-GB"/>
        </w:rPr>
        <w:t xml:space="preserve"> MDA-MB-231 breast cancer cells. </w:t>
      </w:r>
      <w:r w:rsidRPr="004A431E">
        <w:rPr>
          <w:rFonts w:ascii="Times New Roman" w:hAnsi="Times New Roman"/>
          <w:i/>
          <w:iCs/>
          <w:color w:val="000000"/>
          <w:szCs w:val="22"/>
          <w:lang w:val="en-GB"/>
        </w:rPr>
        <w:t>Saudi Journal of Biological Sciences</w:t>
      </w:r>
      <w:r w:rsidRPr="004A431E">
        <w:rPr>
          <w:rFonts w:ascii="Times New Roman" w:hAnsi="Times New Roman"/>
          <w:color w:val="000000"/>
          <w:szCs w:val="22"/>
          <w:lang w:val="en-GB"/>
        </w:rPr>
        <w:t>.</w:t>
      </w:r>
      <w:r w:rsidRPr="00075329">
        <w:t xml:space="preserve"> </w:t>
      </w:r>
      <w:r w:rsidRPr="009737BC">
        <w:rPr>
          <w:rFonts w:ascii="Times New Roman" w:hAnsi="Times New Roman"/>
          <w:color w:val="030A95"/>
          <w:szCs w:val="22"/>
          <w:lang w:val="en-GB"/>
        </w:rPr>
        <w:t>DOI: 10.1016/j.sjbs.2021.06.098</w:t>
      </w:r>
      <w:r w:rsidRPr="009737BC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(IF: 4.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05</w:t>
      </w:r>
      <w:r w:rsidR="005C3375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 SCI-Expanded</w:t>
      </w:r>
      <w:r w:rsidRPr="009737BC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9E78A6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r w:rsidRPr="00EB0432">
        <w:rPr>
          <w:rFonts w:ascii="Times New Roman" w:hAnsi="Times New Roman"/>
          <w:color w:val="000000" w:themeColor="text1"/>
          <w:szCs w:val="22"/>
          <w:lang w:val="en-GB"/>
        </w:rPr>
        <w:t xml:space="preserve">Ahmad I, Malik MS, Mustafa A, </w:t>
      </w:r>
      <w:proofErr w:type="spellStart"/>
      <w:r w:rsidRPr="00EB0432">
        <w:rPr>
          <w:rFonts w:ascii="Times New Roman" w:hAnsi="Times New Roman"/>
          <w:color w:val="000000" w:themeColor="text1"/>
          <w:szCs w:val="22"/>
          <w:lang w:val="en-GB"/>
        </w:rPr>
        <w:t>Arif</w:t>
      </w:r>
      <w:proofErr w:type="spellEnd"/>
      <w:r w:rsidRPr="00EB0432">
        <w:rPr>
          <w:rFonts w:ascii="Times New Roman" w:hAnsi="Times New Roman"/>
          <w:color w:val="000000" w:themeColor="text1"/>
          <w:szCs w:val="22"/>
          <w:lang w:val="en-GB"/>
        </w:rPr>
        <w:t xml:space="preserve"> H, Hassan H, Shan F, </w:t>
      </w:r>
      <w:proofErr w:type="spellStart"/>
      <w:r w:rsidRPr="00EB0432">
        <w:rPr>
          <w:rFonts w:ascii="Times New Roman" w:hAnsi="Times New Roman"/>
          <w:color w:val="000000" w:themeColor="text1"/>
          <w:szCs w:val="22"/>
          <w:lang w:val="en-GB"/>
        </w:rPr>
        <w:t>Rehmat</w:t>
      </w:r>
      <w:proofErr w:type="spellEnd"/>
      <w:r w:rsidRPr="00EB0432">
        <w:rPr>
          <w:rFonts w:ascii="Times New Roman" w:hAnsi="Times New Roman"/>
          <w:color w:val="000000" w:themeColor="text1"/>
          <w:szCs w:val="22"/>
          <w:lang w:val="en-GB"/>
        </w:rPr>
        <w:t xml:space="preserve"> N, </w:t>
      </w:r>
      <w:r w:rsidRPr="00EB0432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Ikram Ullah,</w:t>
      </w:r>
      <w:r w:rsidRPr="00EB0432">
        <w:rPr>
          <w:rFonts w:ascii="Times New Roman" w:hAnsi="Times New Roman"/>
          <w:color w:val="000000" w:themeColor="text1"/>
          <w:szCs w:val="22"/>
          <w:lang w:val="en-GB"/>
        </w:rPr>
        <w:t xml:space="preserve"> Haq I, </w:t>
      </w:r>
      <w:proofErr w:type="spellStart"/>
      <w:r w:rsidRPr="00EB0432">
        <w:rPr>
          <w:rFonts w:ascii="Times New Roman" w:hAnsi="Times New Roman"/>
          <w:color w:val="000000" w:themeColor="text1"/>
          <w:szCs w:val="22"/>
          <w:lang w:val="en-GB"/>
        </w:rPr>
        <w:t>Iftakhar</w:t>
      </w:r>
      <w:proofErr w:type="spellEnd"/>
      <w:r w:rsidRPr="00EB0432">
        <w:rPr>
          <w:rFonts w:ascii="Times New Roman" w:hAnsi="Times New Roman"/>
          <w:color w:val="000000" w:themeColor="text1"/>
          <w:szCs w:val="22"/>
          <w:lang w:val="en-GB"/>
        </w:rPr>
        <w:t xml:space="preserve"> FB, Hassan I. </w:t>
      </w:r>
      <w:r w:rsidRPr="009E78A6">
        <w:rPr>
          <w:rFonts w:ascii="Times New Roman" w:hAnsi="Times New Roman"/>
          <w:color w:val="000000" w:themeColor="text1"/>
          <w:szCs w:val="22"/>
          <w:lang w:val="en-GB"/>
        </w:rPr>
        <w:t>(2021). COVID-19</w:t>
      </w:r>
      <w:r w:rsidR="00CB028C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r w:rsidRPr="009E78A6">
        <w:rPr>
          <w:rFonts w:ascii="Times New Roman" w:hAnsi="Times New Roman"/>
          <w:color w:val="000000" w:themeColor="text1"/>
          <w:szCs w:val="22"/>
          <w:lang w:val="en-GB"/>
        </w:rPr>
        <w:t xml:space="preserve">Awareness, Perceptions and Myths </w:t>
      </w:r>
      <w:r w:rsidR="00CB028C" w:rsidRPr="009E78A6">
        <w:rPr>
          <w:rFonts w:ascii="Times New Roman" w:hAnsi="Times New Roman"/>
          <w:color w:val="000000" w:themeColor="text1"/>
          <w:szCs w:val="22"/>
          <w:lang w:val="en-GB"/>
        </w:rPr>
        <w:t>among</w:t>
      </w:r>
      <w:r w:rsidRPr="009E78A6">
        <w:rPr>
          <w:rFonts w:ascii="Times New Roman" w:hAnsi="Times New Roman"/>
          <w:color w:val="000000" w:themeColor="text1"/>
          <w:szCs w:val="22"/>
          <w:lang w:val="en-GB"/>
        </w:rPr>
        <w:t xml:space="preserve"> General Population of Pakistan </w:t>
      </w:r>
      <w:r w:rsidR="00CB028C" w:rsidRPr="009E78A6">
        <w:rPr>
          <w:rFonts w:ascii="Times New Roman" w:hAnsi="Times New Roman"/>
          <w:color w:val="000000" w:themeColor="text1"/>
          <w:szCs w:val="22"/>
          <w:lang w:val="en-GB"/>
        </w:rPr>
        <w:t>during</w:t>
      </w:r>
      <w:r w:rsidRPr="009E78A6">
        <w:rPr>
          <w:rFonts w:ascii="Times New Roman" w:hAnsi="Times New Roman"/>
          <w:color w:val="000000" w:themeColor="text1"/>
          <w:szCs w:val="22"/>
          <w:lang w:val="en-GB"/>
        </w:rPr>
        <w:t xml:space="preserve"> Pandemic. A survey-based study. Annals of the Romanian Society for Cell Biology, 25(6), 20086-20097.</w:t>
      </w:r>
    </w:p>
    <w:p w:rsidR="00980CE8" w:rsidRPr="00200DA5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r w:rsidRPr="00200DA5">
        <w:rPr>
          <w:rFonts w:ascii="Times New Roman" w:hAnsi="Times New Roman"/>
          <w:color w:val="000000" w:themeColor="text1"/>
          <w:szCs w:val="22"/>
          <w:lang w:val="en-GB"/>
        </w:rPr>
        <w:t xml:space="preserve">Ibrar Ahmad, H. Jan, S. M. Malik, Q. Ali, I Haq, I. Hassan, </w:t>
      </w:r>
      <w:r w:rsidRPr="00200DA5">
        <w:rPr>
          <w:rFonts w:ascii="Times New Roman" w:hAnsi="Times New Roman"/>
          <w:b/>
          <w:bCs/>
          <w:color w:val="000000" w:themeColor="text1"/>
          <w:szCs w:val="22"/>
          <w:lang w:val="en-GB"/>
        </w:rPr>
        <w:t>Ikram Ullah</w:t>
      </w:r>
      <w:r w:rsidRPr="00200DA5">
        <w:rPr>
          <w:rFonts w:ascii="Times New Roman" w:hAnsi="Times New Roman"/>
          <w:color w:val="000000" w:themeColor="text1"/>
          <w:szCs w:val="22"/>
          <w:lang w:val="en-GB"/>
        </w:rPr>
        <w:t xml:space="preserve">, A. </w:t>
      </w:r>
      <w:proofErr w:type="spellStart"/>
      <w:r w:rsidRPr="00200DA5">
        <w:rPr>
          <w:rFonts w:ascii="Times New Roman" w:hAnsi="Times New Roman"/>
          <w:color w:val="000000" w:themeColor="text1"/>
          <w:szCs w:val="22"/>
          <w:lang w:val="en-GB"/>
        </w:rPr>
        <w:t>Raza</w:t>
      </w:r>
      <w:proofErr w:type="spellEnd"/>
      <w:r w:rsidRPr="00200DA5">
        <w:rPr>
          <w:rFonts w:ascii="Times New Roman" w:hAnsi="Times New Roman"/>
          <w:color w:val="000000" w:themeColor="text1"/>
          <w:szCs w:val="22"/>
          <w:lang w:val="en-GB"/>
        </w:rPr>
        <w:t xml:space="preserve">, A. </w:t>
      </w:r>
      <w:proofErr w:type="spellStart"/>
      <w:r w:rsidRPr="00200DA5">
        <w:rPr>
          <w:rFonts w:ascii="Times New Roman" w:hAnsi="Times New Roman"/>
          <w:color w:val="000000" w:themeColor="text1"/>
          <w:szCs w:val="22"/>
          <w:lang w:val="en-GB"/>
        </w:rPr>
        <w:t>Shukat</w:t>
      </w:r>
      <w:proofErr w:type="spellEnd"/>
      <w:r w:rsidRPr="00200DA5">
        <w:rPr>
          <w:rFonts w:ascii="Times New Roman" w:hAnsi="Times New Roman"/>
          <w:color w:val="000000" w:themeColor="text1"/>
          <w:szCs w:val="22"/>
          <w:lang w:val="en-GB"/>
        </w:rPr>
        <w:t xml:space="preserve">, F. Khalid, N. </w:t>
      </w:r>
      <w:proofErr w:type="spellStart"/>
      <w:r w:rsidRPr="00200DA5">
        <w:rPr>
          <w:rFonts w:ascii="Times New Roman" w:hAnsi="Times New Roman"/>
          <w:color w:val="000000" w:themeColor="text1"/>
          <w:szCs w:val="22"/>
          <w:lang w:val="en-GB"/>
        </w:rPr>
        <w:t>Rahmat</w:t>
      </w:r>
      <w:proofErr w:type="spellEnd"/>
      <w:r w:rsidRPr="00200DA5">
        <w:rPr>
          <w:rFonts w:ascii="Times New Roman" w:hAnsi="Times New Roman"/>
          <w:color w:val="000000" w:themeColor="text1"/>
          <w:szCs w:val="22"/>
          <w:lang w:val="en-GB"/>
        </w:rPr>
        <w:t>, F. Shan, A. Hussain. (2021). Comparative evaluation of ALT &amp; AST levels of Hepatitis B &amp; C infected pregnant woman in Lahore, Pakistan. Annals of R.S.C.B., 25(6):19829-19837.</w:t>
      </w:r>
    </w:p>
    <w:p w:rsidR="00980CE8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2567">
        <w:rPr>
          <w:rFonts w:ascii="Times New Roman" w:hAnsi="Times New Roman"/>
          <w:b/>
          <w:bCs/>
          <w:color w:val="000000"/>
          <w:szCs w:val="22"/>
          <w:lang w:val="en-GB"/>
        </w:rPr>
        <w:t>Ikram Ullah,</w:t>
      </w:r>
      <w:r>
        <w:rPr>
          <w:rFonts w:ascii="Times New Roman" w:hAnsi="Times New Roman"/>
          <w:color w:val="000000"/>
          <w:szCs w:val="22"/>
          <w:lang w:val="en-GB"/>
        </w:rPr>
        <w:t xml:space="preserve"> Ali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Talha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, Muhammad Ali,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Javed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 Iqbal,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Waqar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 Ali, Saud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Alirifi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Zabta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 Khan </w:t>
      </w:r>
      <w:proofErr w:type="spellStart"/>
      <w:r>
        <w:rPr>
          <w:rFonts w:ascii="Times New Roman" w:hAnsi="Times New Roman"/>
          <w:color w:val="000000"/>
          <w:szCs w:val="22"/>
          <w:lang w:val="en-GB"/>
        </w:rPr>
        <w:t>Shinwari</w:t>
      </w:r>
      <w:proofErr w:type="spellEnd"/>
      <w:r>
        <w:rPr>
          <w:rFonts w:ascii="Times New Roman" w:hAnsi="Times New Roman"/>
          <w:color w:val="000000"/>
          <w:szCs w:val="22"/>
          <w:lang w:val="en-GB"/>
        </w:rPr>
        <w:t xml:space="preserve">. (2020). </w:t>
      </w:r>
      <w:r w:rsidRPr="00B66523">
        <w:rPr>
          <w:rFonts w:ascii="Times New Roman" w:hAnsi="Times New Roman"/>
          <w:color w:val="000000"/>
          <w:szCs w:val="22"/>
          <w:lang w:val="en-GB"/>
        </w:rPr>
        <w:t xml:space="preserve">Green synthesized silver nanoparticles induced apoptotic cell death in MCF-7 breast cancer cells by generating reactive oxygen species and activating </w:t>
      </w:r>
      <w:proofErr w:type="spellStart"/>
      <w:r w:rsidRPr="00B66523">
        <w:rPr>
          <w:rFonts w:ascii="Times New Roman" w:hAnsi="Times New Roman"/>
          <w:color w:val="000000"/>
          <w:szCs w:val="22"/>
          <w:lang w:val="en-GB"/>
        </w:rPr>
        <w:t>caspase</w:t>
      </w:r>
      <w:proofErr w:type="spellEnd"/>
      <w:r w:rsidRPr="00B66523">
        <w:rPr>
          <w:rFonts w:ascii="Times New Roman" w:hAnsi="Times New Roman"/>
          <w:color w:val="000000"/>
          <w:szCs w:val="22"/>
          <w:lang w:val="en-GB"/>
        </w:rPr>
        <w:t xml:space="preserve"> 3</w:t>
      </w:r>
      <w:r>
        <w:rPr>
          <w:rFonts w:ascii="Times New Roman" w:hAnsi="Times New Roman"/>
          <w:color w:val="000000"/>
          <w:szCs w:val="22"/>
          <w:lang w:val="en-GB"/>
        </w:rPr>
        <w:t xml:space="preserve">and </w:t>
      </w:r>
      <w:r w:rsidRPr="00B66523">
        <w:rPr>
          <w:rFonts w:ascii="Times New Roman" w:hAnsi="Times New Roman"/>
          <w:color w:val="000000"/>
          <w:szCs w:val="22"/>
          <w:lang w:val="en-GB"/>
        </w:rPr>
        <w:t>9 enzyme activities</w:t>
      </w:r>
      <w:r>
        <w:rPr>
          <w:rFonts w:ascii="Times New Roman" w:hAnsi="Times New Roman"/>
          <w:color w:val="000000"/>
          <w:szCs w:val="22"/>
          <w:lang w:val="en-GB"/>
        </w:rPr>
        <w:t xml:space="preserve">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Oxidative medicine and cellular longevity</w:t>
      </w:r>
      <w:r>
        <w:rPr>
          <w:rFonts w:ascii="Times New Roman" w:hAnsi="Times New Roman"/>
          <w:color w:val="000000"/>
          <w:szCs w:val="22"/>
          <w:lang w:val="en-GB"/>
        </w:rPr>
        <w:t xml:space="preserve">, Vol. 2020, </w:t>
      </w:r>
      <w:hyperlink r:id="rId19" w:history="1">
        <w:r w:rsidRPr="00483696">
          <w:rPr>
            <w:rStyle w:val="Hyperlink"/>
            <w:rFonts w:ascii="Times New Roman" w:hAnsi="Times New Roman"/>
            <w:szCs w:val="22"/>
            <w:lang w:val="en-GB"/>
          </w:rPr>
          <w:t>https://doi.org/10.1155/2020/1215395</w:t>
        </w:r>
      </w:hyperlink>
      <w:r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7.31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0C12">
        <w:rPr>
          <w:rFonts w:ascii="Times New Roman" w:hAnsi="Times New Roman"/>
          <w:color w:val="000000"/>
          <w:szCs w:val="22"/>
          <w:lang w:val="en-GB"/>
        </w:rPr>
        <w:t xml:space="preserve">Abdul </w:t>
      </w:r>
      <w:proofErr w:type="spellStart"/>
      <w:proofErr w:type="gramStart"/>
      <w:r w:rsidRPr="00220C12">
        <w:rPr>
          <w:rFonts w:ascii="Times New Roman" w:hAnsi="Times New Roman"/>
          <w:color w:val="000000"/>
          <w:szCs w:val="22"/>
          <w:lang w:val="en-GB"/>
        </w:rPr>
        <w:t>Wakeel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>​,</w:t>
      </w:r>
      <w:proofErr w:type="gram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Sohail Ahmad Jan,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Ikram Ullah,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Zabta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Khan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Shinwari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Ming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Xu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. 2019. Solvent polarity mediates phytochemical yield and antioxidant capacity of </w:t>
      </w:r>
      <w:proofErr w:type="spellStart"/>
      <w:r w:rsidRPr="00220C12">
        <w:rPr>
          <w:rFonts w:ascii="Times New Roman" w:hAnsi="Times New Roman"/>
          <w:i/>
          <w:iCs/>
          <w:color w:val="000000"/>
          <w:szCs w:val="22"/>
          <w:lang w:val="en-GB"/>
        </w:rPr>
        <w:t>Isatis</w:t>
      </w:r>
      <w:proofErr w:type="spellEnd"/>
      <w:r w:rsidRPr="00220C12">
        <w:rPr>
          <w:rFonts w:ascii="Times New Roman" w:hAnsi="Times New Roman"/>
          <w:i/>
          <w:iCs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i/>
          <w:iCs/>
          <w:color w:val="000000"/>
          <w:szCs w:val="22"/>
          <w:lang w:val="en-GB"/>
        </w:rPr>
        <w:t>tinctoria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Peer J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7:e7857 </w:t>
      </w:r>
      <w:hyperlink r:id="rId20" w:history="1">
        <w:r w:rsidRPr="00220C12">
          <w:rPr>
            <w:rStyle w:val="Hyperlink"/>
            <w:rFonts w:ascii="Times New Roman" w:hAnsi="Times New Roman"/>
            <w:szCs w:val="22"/>
            <w:u w:val="none"/>
            <w:lang w:val="en-GB"/>
          </w:rPr>
          <w:t>https://doi.org/10.7717/peerj.7857</w:t>
        </w:r>
      </w:hyperlink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3.06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0C12">
        <w:rPr>
          <w:rFonts w:ascii="Times New Roman" w:hAnsi="Times New Roman"/>
          <w:color w:val="000000"/>
          <w:szCs w:val="22"/>
          <w:lang w:val="en-GB"/>
        </w:rPr>
        <w:t xml:space="preserve">Mohamed, H. E. A.,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Afridi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S., Khalil, A. T., Zia, D., Iqbal, J.,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Ullah, I.,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&amp;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Maaza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M. (2019). </w:t>
      </w:r>
      <w:r w:rsidRPr="00220C12">
        <w:rPr>
          <w:rFonts w:ascii="Times New Roman" w:hAnsi="Times New Roman"/>
          <w:bCs/>
          <w:color w:val="000000"/>
          <w:szCs w:val="22"/>
          <w:lang w:val="en-GB"/>
        </w:rPr>
        <w:t xml:space="preserve">Biosynthesis of silver nanoparticles from </w:t>
      </w:r>
      <w:proofErr w:type="spellStart"/>
      <w:r w:rsidRPr="00220C12">
        <w:rPr>
          <w:rFonts w:ascii="Times New Roman" w:hAnsi="Times New Roman"/>
          <w:bCs/>
          <w:i/>
          <w:color w:val="000000"/>
          <w:szCs w:val="22"/>
          <w:lang w:val="en-GB"/>
        </w:rPr>
        <w:t>Hyphaene</w:t>
      </w:r>
      <w:proofErr w:type="spellEnd"/>
      <w:r w:rsidRPr="00220C12">
        <w:rPr>
          <w:rFonts w:ascii="Times New Roman" w:hAnsi="Times New Roman"/>
          <w:bCs/>
          <w:i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bCs/>
          <w:i/>
          <w:color w:val="000000"/>
          <w:szCs w:val="22"/>
          <w:lang w:val="en-GB"/>
        </w:rPr>
        <w:t>thebaica</w:t>
      </w:r>
      <w:proofErr w:type="spellEnd"/>
      <w:r w:rsidRPr="00220C12">
        <w:rPr>
          <w:rFonts w:ascii="Times New Roman" w:hAnsi="Times New Roman"/>
          <w:bCs/>
          <w:color w:val="000000"/>
          <w:szCs w:val="22"/>
          <w:lang w:val="en-GB"/>
        </w:rPr>
        <w:t xml:space="preserve"> fruits and their in vitro pharmacognostic potential.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Materials Research Express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, 6(10). </w:t>
      </w:r>
      <w:hyperlink r:id="rId21" w:history="1">
        <w:r w:rsidRPr="00220C12">
          <w:rPr>
            <w:rStyle w:val="Hyperlink"/>
            <w:rFonts w:ascii="Times New Roman" w:hAnsi="Times New Roman"/>
            <w:szCs w:val="22"/>
            <w:u w:val="none"/>
            <w:lang w:val="en-GB"/>
          </w:rPr>
          <w:t>https://doi.org/10.1088/2053-1591/ab4217</w:t>
        </w:r>
      </w:hyperlink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3C4FD0">
        <w:rPr>
          <w:rFonts w:ascii="Times New Roman" w:hAnsi="Times New Roman"/>
          <w:b/>
          <w:color w:val="030A95"/>
          <w:szCs w:val="22"/>
        </w:rPr>
        <w:t>(IF:</w:t>
      </w:r>
      <w:r>
        <w:rPr>
          <w:rFonts w:ascii="Times New Roman" w:hAnsi="Times New Roman"/>
          <w:b/>
          <w:color w:val="030A95"/>
          <w:szCs w:val="22"/>
        </w:rPr>
        <w:t>2.025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C47DA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Javed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Iqbal,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Banzeer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Ahsan Abbasi, Ali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Talha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Khalil,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Safia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Hameed, Sobia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Kanwal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Tariq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Mahmood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 xml:space="preserve">Ikram Ullah. 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(2019). Biogenic synthesis of green and cost-effective cobalt oxide nanoparticles using </w:t>
      </w:r>
      <w:r w:rsidRPr="00251D3C">
        <w:rPr>
          <w:rFonts w:ascii="Times New Roman" w:hAnsi="Times New Roman"/>
          <w:i/>
          <w:iCs/>
          <w:color w:val="000000"/>
          <w:szCs w:val="22"/>
          <w:lang w:val="en-GB"/>
        </w:rPr>
        <w:t xml:space="preserve">Geranium </w:t>
      </w:r>
      <w:proofErr w:type="spellStart"/>
      <w:r w:rsidRPr="00251D3C">
        <w:rPr>
          <w:rFonts w:ascii="Times New Roman" w:hAnsi="Times New Roman"/>
          <w:i/>
          <w:iCs/>
          <w:color w:val="000000"/>
          <w:szCs w:val="22"/>
          <w:lang w:val="en-GB"/>
        </w:rPr>
        <w:t>wallichianum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leaves extract and evaluation of in vitro antioxidant, antimicrobial, cytotoxic and enzyme inhibition properties.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Material Research Express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. 6(11):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2.025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617A9B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220C12">
        <w:rPr>
          <w:rFonts w:ascii="Times New Roman" w:hAnsi="Times New Roman"/>
          <w:szCs w:val="22"/>
        </w:rPr>
        <w:t>Shaila</w:t>
      </w:r>
      <w:proofErr w:type="spellEnd"/>
      <w:r w:rsidRPr="00220C12">
        <w:rPr>
          <w:rFonts w:ascii="Times New Roman" w:hAnsi="Times New Roman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szCs w:val="22"/>
        </w:rPr>
        <w:t>Mehwish</w:t>
      </w:r>
      <w:proofErr w:type="spellEnd"/>
      <w:r w:rsidRPr="00220C12">
        <w:rPr>
          <w:rFonts w:ascii="Times New Roman" w:hAnsi="Times New Roman"/>
          <w:szCs w:val="22"/>
        </w:rPr>
        <w:t xml:space="preserve">, Arshad Islam, </w:t>
      </w:r>
      <w:r w:rsidRPr="00220C12">
        <w:rPr>
          <w:rFonts w:ascii="Times New Roman" w:hAnsi="Times New Roman"/>
          <w:b/>
          <w:bCs/>
          <w:szCs w:val="22"/>
        </w:rPr>
        <w:t>Ikram Ullah,</w:t>
      </w:r>
      <w:r w:rsidRPr="00220C12">
        <w:rPr>
          <w:rFonts w:ascii="Times New Roman" w:hAnsi="Times New Roman"/>
          <w:szCs w:val="22"/>
        </w:rPr>
        <w:t xml:space="preserve"> Abdul </w:t>
      </w:r>
      <w:proofErr w:type="spellStart"/>
      <w:r w:rsidRPr="00220C12">
        <w:rPr>
          <w:rFonts w:ascii="Times New Roman" w:hAnsi="Times New Roman"/>
          <w:szCs w:val="22"/>
        </w:rPr>
        <w:t>Wakeel</w:t>
      </w:r>
      <w:proofErr w:type="spellEnd"/>
      <w:r w:rsidRPr="00220C12">
        <w:rPr>
          <w:rFonts w:ascii="Times New Roman" w:hAnsi="Times New Roman"/>
          <w:szCs w:val="22"/>
        </w:rPr>
        <w:t xml:space="preserve">, Muhammad </w:t>
      </w:r>
      <w:proofErr w:type="spellStart"/>
      <w:r w:rsidRPr="00220C12">
        <w:rPr>
          <w:rFonts w:ascii="Times New Roman" w:hAnsi="Times New Roman"/>
          <w:szCs w:val="22"/>
        </w:rPr>
        <w:t>Qasim</w:t>
      </w:r>
      <w:proofErr w:type="spellEnd"/>
      <w:r w:rsidRPr="00220C12">
        <w:rPr>
          <w:rFonts w:ascii="Times New Roman" w:hAnsi="Times New Roman"/>
          <w:szCs w:val="22"/>
        </w:rPr>
        <w:t xml:space="preserve">, Mubarak Ali Khan, </w:t>
      </w:r>
      <w:proofErr w:type="spellStart"/>
      <w:r w:rsidRPr="00220C12">
        <w:rPr>
          <w:rFonts w:ascii="Times New Roman" w:hAnsi="Times New Roman"/>
          <w:szCs w:val="22"/>
        </w:rPr>
        <w:t>Ayaz</w:t>
      </w:r>
      <w:proofErr w:type="spellEnd"/>
      <w:r w:rsidRPr="00220C12">
        <w:rPr>
          <w:rFonts w:ascii="Times New Roman" w:hAnsi="Times New Roman"/>
          <w:szCs w:val="22"/>
        </w:rPr>
        <w:t xml:space="preserve"> Ahmad and </w:t>
      </w:r>
      <w:proofErr w:type="spellStart"/>
      <w:r w:rsidRPr="00220C12">
        <w:rPr>
          <w:rFonts w:ascii="Times New Roman" w:hAnsi="Times New Roman"/>
          <w:szCs w:val="22"/>
        </w:rPr>
        <w:t>Nazif</w:t>
      </w:r>
      <w:proofErr w:type="spellEnd"/>
      <w:r w:rsidRPr="00220C12">
        <w:rPr>
          <w:rFonts w:ascii="Times New Roman" w:hAnsi="Times New Roman"/>
          <w:szCs w:val="22"/>
        </w:rPr>
        <w:t xml:space="preserve"> Ullah. </w:t>
      </w:r>
      <w:r w:rsidRPr="00220C12">
        <w:rPr>
          <w:rFonts w:ascii="Times New Roman" w:hAnsi="Times New Roman"/>
          <w:b/>
          <w:szCs w:val="22"/>
        </w:rPr>
        <w:t>2019.</w:t>
      </w:r>
      <w:r w:rsidRPr="00220C12">
        <w:rPr>
          <w:rFonts w:ascii="Times New Roman" w:hAnsi="Times New Roman"/>
          <w:bCs/>
          <w:szCs w:val="22"/>
        </w:rPr>
        <w:t xml:space="preserve"> In vitro antileishmanial and antioxidant potential, cytotoxicity evaluation and phytochemical analysis of extracts from selected medicinally important plants. </w:t>
      </w:r>
      <w:r w:rsidRPr="0037562A">
        <w:rPr>
          <w:rFonts w:ascii="Times New Roman" w:hAnsi="Times New Roman"/>
          <w:i/>
          <w:iCs/>
          <w:szCs w:val="22"/>
        </w:rPr>
        <w:t>Biocatalysis and Agricultural Biotechnology</w:t>
      </w:r>
      <w:r>
        <w:rPr>
          <w:rFonts w:ascii="Times New Roman" w:hAnsi="Times New Roman"/>
          <w:i/>
          <w:iCs/>
          <w:szCs w:val="22"/>
        </w:rPr>
        <w:t>,</w:t>
      </w:r>
      <w:r w:rsidRPr="00220C12">
        <w:rPr>
          <w:rFonts w:ascii="Times New Roman" w:hAnsi="Times New Roman"/>
          <w:szCs w:val="22"/>
        </w:rPr>
        <w:t xml:space="preserve"> 19 (2019) 101117</w:t>
      </w:r>
      <w:r w:rsidRPr="00220C12">
        <w:rPr>
          <w:rFonts w:ascii="Times New Roman" w:hAnsi="Times New Roman"/>
          <w:color w:val="5B9BD5" w:themeColor="accent1"/>
          <w:szCs w:val="22"/>
        </w:rPr>
        <w:t xml:space="preserve">. </w:t>
      </w:r>
      <w:r w:rsidRPr="003C4FD0">
        <w:rPr>
          <w:rFonts w:ascii="Times New Roman" w:hAnsi="Times New Roman"/>
          <w:b/>
          <w:color w:val="030A95"/>
          <w:szCs w:val="22"/>
        </w:rPr>
        <w:t>(IF:</w:t>
      </w:r>
      <w:r>
        <w:rPr>
          <w:rFonts w:ascii="Times New Roman" w:hAnsi="Times New Roman"/>
          <w:b/>
          <w:color w:val="030A95"/>
          <w:szCs w:val="22"/>
        </w:rPr>
        <w:t>NA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617A9B">
        <w:rPr>
          <w:rFonts w:ascii="Times New Roman" w:hAnsi="Times New Roman"/>
          <w:color w:val="000000"/>
          <w:szCs w:val="22"/>
          <w:lang w:val="en-GB"/>
        </w:rPr>
        <w:t>Ihtesham</w:t>
      </w:r>
      <w:proofErr w:type="spellEnd"/>
      <w:r w:rsidRPr="00617A9B">
        <w:rPr>
          <w:rFonts w:ascii="Times New Roman" w:hAnsi="Times New Roman"/>
          <w:color w:val="000000"/>
          <w:szCs w:val="22"/>
          <w:lang w:val="en-GB"/>
        </w:rPr>
        <w:t xml:space="preserve">, Y., Khan, U., </w:t>
      </w:r>
      <w:r w:rsidRPr="00617A9B">
        <w:rPr>
          <w:rFonts w:ascii="Times New Roman" w:hAnsi="Times New Roman"/>
          <w:b/>
          <w:bCs/>
          <w:color w:val="000000"/>
          <w:szCs w:val="22"/>
          <w:lang w:val="en-GB"/>
        </w:rPr>
        <w:t>Ikram Ullah,</w:t>
      </w:r>
      <w:r w:rsidRPr="00617A9B">
        <w:rPr>
          <w:rFonts w:ascii="Times New Roman" w:hAnsi="Times New Roman"/>
          <w:color w:val="000000"/>
          <w:szCs w:val="22"/>
          <w:lang w:val="en-GB"/>
        </w:rPr>
        <w:t xml:space="preserve"> Khan, W., &amp; Qureshi, R. A</w:t>
      </w:r>
      <w:r w:rsidRPr="007B7469">
        <w:rPr>
          <w:rFonts w:ascii="Times New Roman" w:hAnsi="Times New Roman"/>
          <w:color w:val="000000" w:themeColor="text1"/>
          <w:szCs w:val="22"/>
          <w:lang w:val="en-GB"/>
        </w:rPr>
        <w:t xml:space="preserve">. (2019). </w:t>
      </w:r>
      <w:r w:rsidRPr="00617A9B">
        <w:rPr>
          <w:rFonts w:ascii="Times New Roman" w:hAnsi="Times New Roman"/>
          <w:color w:val="000000"/>
          <w:szCs w:val="22"/>
          <w:lang w:val="en-GB"/>
        </w:rPr>
        <w:t xml:space="preserve">In vitro antibacterial and antifungal potential of methanolic crude extracts of some </w:t>
      </w:r>
      <w:proofErr w:type="spellStart"/>
      <w:r w:rsidRPr="00617A9B">
        <w:rPr>
          <w:rFonts w:ascii="Times New Roman" w:hAnsi="Times New Roman"/>
          <w:color w:val="000000"/>
          <w:szCs w:val="22"/>
          <w:lang w:val="en-GB"/>
        </w:rPr>
        <w:t>Heliotropium</w:t>
      </w:r>
      <w:proofErr w:type="spellEnd"/>
      <w:r w:rsidRPr="00617A9B">
        <w:rPr>
          <w:rFonts w:ascii="Times New Roman" w:hAnsi="Times New Roman"/>
          <w:color w:val="000000"/>
          <w:szCs w:val="22"/>
          <w:lang w:val="en-GB"/>
        </w:rPr>
        <w:t xml:space="preserve"> spp.</w:t>
      </w:r>
      <w:r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617A9B">
        <w:rPr>
          <w:rFonts w:ascii="Times New Roman" w:hAnsi="Times New Roman"/>
          <w:i/>
          <w:iCs/>
          <w:color w:val="000000"/>
          <w:szCs w:val="22"/>
          <w:lang w:val="en-GB"/>
        </w:rPr>
        <w:t>Advancement in Medicinal Plant Research,</w:t>
      </w:r>
      <w:r>
        <w:rPr>
          <w:rFonts w:ascii="Times New Roman" w:hAnsi="Times New Roman"/>
          <w:color w:val="000000"/>
          <w:szCs w:val="22"/>
          <w:lang w:val="en-GB"/>
        </w:rPr>
        <w:t xml:space="preserve"> 7(3):79-84.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1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.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35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0C12">
        <w:rPr>
          <w:rFonts w:ascii="Times New Roman" w:hAnsi="Times New Roman"/>
          <w:b/>
          <w:bCs/>
          <w:color w:val="000000"/>
          <w:szCs w:val="22"/>
          <w:lang w:val="tr-TR"/>
        </w:rPr>
        <w:t>Ikram Ullah,</w:t>
      </w:r>
      <w:r w:rsidRPr="00220C12">
        <w:rPr>
          <w:rFonts w:ascii="Times New Roman" w:hAnsi="Times New Roman"/>
          <w:color w:val="000000"/>
          <w:szCs w:val="22"/>
          <w:lang w:val="tr-TR"/>
        </w:rPr>
        <w:t xml:space="preserve"> Gizem Cosar, Emrah Sefik abamor, Melahat Bagirova  Zabta Khan Shinwari, Adil Allahverdiyev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 xml:space="preserve">(2018). </w:t>
      </w:r>
      <w:r w:rsidRPr="00220C12">
        <w:rPr>
          <w:rFonts w:ascii="Times New Roman" w:hAnsi="Times New Roman"/>
          <w:color w:val="000000"/>
          <w:szCs w:val="22"/>
          <w:lang w:val="tr-TR"/>
        </w:rPr>
        <w:t xml:space="preserve">Comparative study on the antileishmanial activities of chemically and biologically </w:t>
      </w:r>
      <w:r w:rsidRPr="00220C12">
        <w:rPr>
          <w:rFonts w:ascii="Times New Roman" w:hAnsi="Times New Roman"/>
          <w:noProof/>
          <w:color w:val="000000"/>
          <w:szCs w:val="22"/>
          <w:lang w:val="tr-TR"/>
        </w:rPr>
        <w:t>synthesised</w:t>
      </w:r>
      <w:r w:rsidRPr="00220C12">
        <w:rPr>
          <w:rFonts w:ascii="Times New Roman" w:hAnsi="Times New Roman"/>
          <w:color w:val="000000"/>
          <w:szCs w:val="22"/>
          <w:lang w:val="tr-TR"/>
        </w:rPr>
        <w:t xml:space="preserve"> silver nanoparticles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3Biotech</w:t>
      </w:r>
      <w:r w:rsidRPr="00220C12">
        <w:rPr>
          <w:rFonts w:ascii="Times New Roman" w:hAnsi="Times New Roman"/>
          <w:color w:val="000000"/>
          <w:szCs w:val="22"/>
          <w:lang w:val="en-GB"/>
        </w:rPr>
        <w:t>. 8(2):98</w:t>
      </w:r>
      <w:r w:rsidRPr="003C4FD0">
        <w:rPr>
          <w:rFonts w:ascii="Times New Roman" w:hAnsi="Times New Roman"/>
          <w:color w:val="030A95"/>
          <w:szCs w:val="22"/>
          <w:lang w:val="en-GB"/>
        </w:rPr>
        <w:t xml:space="preserve">.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2.89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Ikram Ullah,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Emrah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Şefik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Abamor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Melahat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Bağirova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Zabta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Khan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Shinwari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Adil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M. Allahverdiyev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(2018).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Biomimetic production, characterisation, in vitro cytotoxic and anticancer assessment of aqueous extract-mediated AgNPs of </w:t>
      </w:r>
      <w:r w:rsidRPr="00220C12">
        <w:rPr>
          <w:rFonts w:ascii="Times New Roman" w:hAnsi="Times New Roman"/>
          <w:i/>
          <w:iCs/>
          <w:color w:val="000000"/>
          <w:szCs w:val="22"/>
          <w:lang w:val="en-GB"/>
        </w:rPr>
        <w:t>Teucrium stocksianum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Boiss.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IET Nanobiotechnology</w:t>
      </w:r>
      <w:r w:rsidRPr="00220C12">
        <w:rPr>
          <w:rFonts w:ascii="Times New Roman" w:hAnsi="Times New Roman"/>
          <w:color w:val="000000"/>
          <w:szCs w:val="22"/>
          <w:lang w:val="en-GB"/>
        </w:rPr>
        <w:t>, 12(3):</w:t>
      </w:r>
      <w:r w:rsidRPr="00220C12">
        <w:rPr>
          <w:rFonts w:ascii="Times New Roman" w:hAnsi="Times New Roman"/>
          <w:szCs w:val="22"/>
        </w:rPr>
        <w:t xml:space="preserve"> </w:t>
      </w:r>
      <w:r w:rsidRPr="00220C12">
        <w:rPr>
          <w:rFonts w:ascii="Times New Roman" w:hAnsi="Times New Roman"/>
          <w:color w:val="000000"/>
          <w:szCs w:val="22"/>
          <w:lang w:val="en-GB"/>
        </w:rPr>
        <w:t>270 – 276.</w:t>
      </w:r>
      <w:r w:rsidRPr="00220C12">
        <w:rPr>
          <w:rFonts w:ascii="Times New Roman" w:hAnsi="Times New Roman"/>
          <w:color w:val="5B9BD5" w:themeColor="accent1"/>
          <w:szCs w:val="22"/>
          <w:lang w:val="en-GB"/>
        </w:rPr>
        <w:t xml:space="preserve">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2.05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220C12">
        <w:rPr>
          <w:rFonts w:ascii="Times New Roman" w:hAnsi="Times New Roman"/>
          <w:color w:val="000000"/>
          <w:szCs w:val="22"/>
        </w:rPr>
        <w:t>Khaista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Rahman,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Shahid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Ullah Khan, Shah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Fahad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Zabta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Khan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Shinwari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Dilfaraz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Khan, Sajid Kamal, </w:t>
      </w:r>
      <w:r w:rsidRPr="00220C12">
        <w:rPr>
          <w:rFonts w:ascii="Times New Roman" w:hAnsi="Times New Roman"/>
          <w:b/>
          <w:bCs/>
          <w:color w:val="000000"/>
          <w:szCs w:val="22"/>
        </w:rPr>
        <w:t>Ikram Ullah,</w:t>
      </w:r>
      <w:r w:rsidRPr="00220C12">
        <w:rPr>
          <w:rFonts w:ascii="Times New Roman" w:hAnsi="Times New Roman"/>
          <w:color w:val="000000"/>
          <w:szCs w:val="22"/>
        </w:rPr>
        <w:t xml:space="preserve"> Syed Ishtiaq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Anjum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, Shad Man, Abdul Jamil Khan,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Wasim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Ullah Khan, Muhammad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Hafeez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Ullah Khan,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Mehmood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</w:t>
      </w:r>
      <w:r w:rsidRPr="00220C12">
        <w:rPr>
          <w:rFonts w:ascii="Times New Roman" w:hAnsi="Times New Roman"/>
          <w:color w:val="000000"/>
          <w:szCs w:val="22"/>
        </w:rPr>
        <w:lastRenderedPageBreak/>
        <w:t xml:space="preserve">Jan,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MuhammadAdnan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&amp; Muhammad Noor. </w:t>
      </w:r>
      <w:r w:rsidRPr="00220C12">
        <w:rPr>
          <w:rFonts w:ascii="Times New Roman" w:hAnsi="Times New Roman"/>
          <w:b/>
          <w:bCs/>
          <w:color w:val="000000"/>
          <w:szCs w:val="22"/>
        </w:rPr>
        <w:t>(2018).</w:t>
      </w:r>
      <w:r w:rsidRPr="00220C12">
        <w:rPr>
          <w:rFonts w:ascii="Times New Roman" w:hAnsi="Times New Roman"/>
          <w:color w:val="000000"/>
          <w:szCs w:val="22"/>
        </w:rPr>
        <w:t xml:space="preserve"> 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In vitro biological screening of a critically endangered medicinal plant, </w:t>
      </w:r>
      <w:proofErr w:type="spellStart"/>
      <w:r w:rsidRPr="00990054">
        <w:rPr>
          <w:rFonts w:ascii="Times New Roman" w:hAnsi="Times New Roman"/>
          <w:i/>
          <w:iCs/>
          <w:color w:val="000000"/>
          <w:szCs w:val="22"/>
          <w:lang w:val="en-GB"/>
        </w:rPr>
        <w:t>Atropa</w:t>
      </w:r>
      <w:proofErr w:type="spellEnd"/>
      <w:r w:rsidRPr="00990054">
        <w:rPr>
          <w:rFonts w:ascii="Times New Roman" w:hAnsi="Times New Roman"/>
          <w:i/>
          <w:iCs/>
          <w:color w:val="000000"/>
          <w:szCs w:val="22"/>
          <w:lang w:val="en-GB"/>
        </w:rPr>
        <w:t xml:space="preserve"> </w:t>
      </w:r>
      <w:proofErr w:type="spellStart"/>
      <w:r w:rsidRPr="00990054">
        <w:rPr>
          <w:rFonts w:ascii="Times New Roman" w:hAnsi="Times New Roman"/>
          <w:i/>
          <w:iCs/>
          <w:color w:val="000000"/>
          <w:szCs w:val="22"/>
          <w:lang w:val="en-GB"/>
        </w:rPr>
        <w:t>acuminata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Royle Ex Lindl of north western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Himala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. </w:t>
      </w:r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Scientific Reports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(2018) 8:11028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 xml:space="preserve">(IF: </w:t>
      </w:r>
      <w:r>
        <w:rPr>
          <w:rFonts w:ascii="Times New Roman" w:hAnsi="Times New Roman"/>
          <w:b/>
          <w:bCs/>
          <w:color w:val="030A95"/>
          <w:szCs w:val="22"/>
          <w:lang w:val="en-GB"/>
        </w:rPr>
        <w:t>4.99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)</w:t>
      </w:r>
    </w:p>
    <w:p w:rsidR="00980CE8" w:rsidRPr="00220C12" w:rsidRDefault="00980CE8" w:rsidP="00980CE8">
      <w:pPr>
        <w:numPr>
          <w:ilvl w:val="0"/>
          <w:numId w:val="5"/>
        </w:numPr>
        <w:jc w:val="both"/>
        <w:rPr>
          <w:color w:val="000000"/>
          <w:sz w:val="22"/>
          <w:szCs w:val="22"/>
          <w:lang w:val="en-GB"/>
        </w:rPr>
      </w:pPr>
      <w:r w:rsidRPr="00220C12">
        <w:rPr>
          <w:color w:val="000000"/>
          <w:sz w:val="22"/>
          <w:szCs w:val="22"/>
          <w:lang w:val="en-GB"/>
        </w:rPr>
        <w:t xml:space="preserve">Muhammad </w:t>
      </w:r>
      <w:proofErr w:type="spellStart"/>
      <w:r w:rsidRPr="00220C12">
        <w:rPr>
          <w:color w:val="000000"/>
          <w:sz w:val="22"/>
          <w:szCs w:val="22"/>
          <w:lang w:val="en-GB"/>
        </w:rPr>
        <w:t>Numan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</w:t>
      </w:r>
      <w:proofErr w:type="spellStart"/>
      <w:r w:rsidRPr="00220C12">
        <w:rPr>
          <w:color w:val="000000"/>
          <w:sz w:val="22"/>
          <w:szCs w:val="22"/>
          <w:lang w:val="en-GB"/>
        </w:rPr>
        <w:t>Samina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Bashir, </w:t>
      </w:r>
      <w:proofErr w:type="spellStart"/>
      <w:r w:rsidRPr="00220C12">
        <w:rPr>
          <w:color w:val="000000"/>
          <w:sz w:val="22"/>
          <w:szCs w:val="22"/>
          <w:lang w:val="en-GB"/>
        </w:rPr>
        <w:t>Roqayya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val="en-GB"/>
        </w:rPr>
        <w:t>Mumtaz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</w:t>
      </w:r>
      <w:proofErr w:type="spellStart"/>
      <w:r w:rsidRPr="00220C12">
        <w:rPr>
          <w:color w:val="000000"/>
          <w:sz w:val="22"/>
          <w:szCs w:val="22"/>
          <w:lang w:val="en-GB"/>
        </w:rPr>
        <w:t>Sibgha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val="en-GB"/>
        </w:rPr>
        <w:t>Tayyab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</w:t>
      </w:r>
      <w:r w:rsidRPr="00220C12">
        <w:rPr>
          <w:b/>
          <w:bCs/>
          <w:color w:val="000000"/>
          <w:sz w:val="22"/>
          <w:szCs w:val="22"/>
          <w:lang w:val="en-GB"/>
        </w:rPr>
        <w:t>Ikram Ullah</w:t>
      </w:r>
      <w:r w:rsidRPr="00220C12">
        <w:rPr>
          <w:color w:val="000000"/>
          <w:sz w:val="22"/>
          <w:szCs w:val="22"/>
          <w:lang w:val="en-GB"/>
        </w:rPr>
        <w:t xml:space="preserve">, Abdul </w:t>
      </w:r>
      <w:proofErr w:type="spellStart"/>
      <w:r w:rsidRPr="00220C12">
        <w:rPr>
          <w:color w:val="000000"/>
          <w:sz w:val="22"/>
          <w:szCs w:val="22"/>
          <w:lang w:val="en-GB"/>
        </w:rPr>
        <w:t>Latif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Khan, </w:t>
      </w:r>
      <w:proofErr w:type="spellStart"/>
      <w:r w:rsidRPr="00220C12">
        <w:rPr>
          <w:color w:val="000000"/>
          <w:sz w:val="22"/>
          <w:szCs w:val="22"/>
          <w:lang w:val="en-GB"/>
        </w:rPr>
        <w:t>Zabta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Khan </w:t>
      </w:r>
      <w:proofErr w:type="spellStart"/>
      <w:r w:rsidRPr="00220C12">
        <w:rPr>
          <w:color w:val="000000"/>
          <w:sz w:val="22"/>
          <w:szCs w:val="22"/>
          <w:lang w:val="en-GB"/>
        </w:rPr>
        <w:t>Shinwari</w:t>
      </w:r>
      <w:proofErr w:type="spellEnd"/>
      <w:r w:rsidRPr="00220C12">
        <w:rPr>
          <w:color w:val="000000"/>
          <w:sz w:val="22"/>
          <w:szCs w:val="22"/>
          <w:lang w:val="en-GB"/>
        </w:rPr>
        <w:t>, Ahmed Al-</w:t>
      </w:r>
      <w:proofErr w:type="spellStart"/>
      <w:r w:rsidRPr="00220C12">
        <w:rPr>
          <w:color w:val="000000"/>
          <w:sz w:val="22"/>
          <w:szCs w:val="22"/>
          <w:lang w:val="en-GB"/>
        </w:rPr>
        <w:t>Harrasi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. </w:t>
      </w:r>
      <w:r w:rsidRPr="00220C12">
        <w:rPr>
          <w:b/>
          <w:bCs/>
          <w:color w:val="000000"/>
          <w:sz w:val="22"/>
          <w:szCs w:val="22"/>
          <w:lang w:val="en-GB"/>
        </w:rPr>
        <w:t>(2018).</w:t>
      </w:r>
      <w:r w:rsidRPr="00220C12">
        <w:rPr>
          <w:color w:val="000000"/>
          <w:sz w:val="22"/>
          <w:szCs w:val="22"/>
          <w:lang w:val="en-GB"/>
        </w:rPr>
        <w:t xml:space="preserve"> Chemical Profile and In-Vitro Pharmacological activities of Yellow Pigment Extracted from </w:t>
      </w:r>
      <w:proofErr w:type="spellStart"/>
      <w:r w:rsidRPr="00220C12">
        <w:rPr>
          <w:i/>
          <w:iCs/>
          <w:color w:val="000000"/>
          <w:sz w:val="22"/>
          <w:szCs w:val="22"/>
          <w:lang w:val="en-GB"/>
        </w:rPr>
        <w:t>Arthrobacter</w:t>
      </w:r>
      <w:proofErr w:type="spellEnd"/>
      <w:r w:rsidRPr="00220C12">
        <w:rPr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i/>
          <w:iCs/>
          <w:color w:val="000000"/>
          <w:sz w:val="22"/>
          <w:szCs w:val="22"/>
          <w:lang w:val="en-GB"/>
        </w:rPr>
        <w:t>gandavensis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. </w:t>
      </w:r>
      <w:r w:rsidRPr="0037562A">
        <w:rPr>
          <w:i/>
          <w:iCs/>
          <w:color w:val="000000"/>
          <w:sz w:val="22"/>
          <w:szCs w:val="22"/>
          <w:lang w:val="en-GB"/>
        </w:rPr>
        <w:t>Process Biochemistry</w:t>
      </w:r>
      <w:r w:rsidRPr="00220C12">
        <w:rPr>
          <w:color w:val="000000"/>
          <w:sz w:val="22"/>
          <w:szCs w:val="22"/>
          <w:lang w:val="en-GB"/>
        </w:rPr>
        <w:t>.</w:t>
      </w:r>
      <w:r w:rsidRPr="00220C12">
        <w:rPr>
          <w:color w:val="000000"/>
          <w:sz w:val="22"/>
          <w:szCs w:val="22"/>
        </w:rPr>
        <w:t xml:space="preserve"> 7</w:t>
      </w:r>
      <w:r>
        <w:rPr>
          <w:color w:val="000000"/>
          <w:sz w:val="22"/>
          <w:szCs w:val="22"/>
        </w:rPr>
        <w:t>5</w:t>
      </w:r>
      <w:r w:rsidRPr="00220C12">
        <w:rPr>
          <w:color w:val="000000"/>
          <w:sz w:val="22"/>
          <w:szCs w:val="22"/>
        </w:rPr>
        <w:t>: 7</w:t>
      </w:r>
      <w:r>
        <w:rPr>
          <w:color w:val="000000"/>
          <w:sz w:val="22"/>
          <w:szCs w:val="22"/>
        </w:rPr>
        <w:t>4</w:t>
      </w:r>
      <w:r w:rsidRPr="00220C12">
        <w:rPr>
          <w:color w:val="000000"/>
          <w:sz w:val="22"/>
          <w:szCs w:val="22"/>
        </w:rPr>
        <w:t>-82.</w:t>
      </w:r>
      <w:r w:rsidRPr="00220C12">
        <w:rPr>
          <w:color w:val="000000"/>
          <w:sz w:val="22"/>
          <w:szCs w:val="22"/>
          <w:lang w:val="en-GB"/>
        </w:rPr>
        <w:t xml:space="preserve"> </w:t>
      </w:r>
      <w:r w:rsidRPr="003C4FD0">
        <w:rPr>
          <w:b/>
          <w:bCs/>
          <w:color w:val="030A95"/>
          <w:sz w:val="22"/>
          <w:szCs w:val="22"/>
          <w:lang w:val="en-GB"/>
        </w:rPr>
        <w:t xml:space="preserve">(IF: </w:t>
      </w:r>
      <w:r>
        <w:rPr>
          <w:b/>
          <w:bCs/>
          <w:color w:val="030A95"/>
          <w:sz w:val="22"/>
          <w:szCs w:val="22"/>
          <w:lang w:val="en-GB"/>
        </w:rPr>
        <w:t>4.88</w:t>
      </w:r>
      <w:r w:rsidRPr="003C4FD0">
        <w:rPr>
          <w:b/>
          <w:bCs/>
          <w:color w:val="030A95"/>
          <w:sz w:val="22"/>
          <w:szCs w:val="22"/>
          <w:lang w:val="en-GB"/>
        </w:rPr>
        <w:t>)</w:t>
      </w:r>
    </w:p>
    <w:bookmarkEnd w:id="1"/>
    <w:p w:rsidR="00980CE8" w:rsidRPr="00220C12" w:rsidRDefault="00980CE8" w:rsidP="00980CE8">
      <w:pPr>
        <w:numPr>
          <w:ilvl w:val="0"/>
          <w:numId w:val="5"/>
        </w:numPr>
        <w:jc w:val="both"/>
        <w:rPr>
          <w:b/>
          <w:bCs/>
          <w:color w:val="000000"/>
          <w:sz w:val="22"/>
          <w:szCs w:val="22"/>
          <w:lang w:val="en-GB"/>
        </w:rPr>
      </w:pPr>
      <w:r w:rsidRPr="00220C12">
        <w:rPr>
          <w:color w:val="000000"/>
          <w:sz w:val="22"/>
          <w:szCs w:val="22"/>
          <w:lang w:val="en-GB"/>
        </w:rPr>
        <w:t xml:space="preserve">Syed Ishtiaq Khan, </w:t>
      </w:r>
      <w:proofErr w:type="spellStart"/>
      <w:r w:rsidRPr="00220C12">
        <w:rPr>
          <w:color w:val="000000"/>
          <w:sz w:val="22"/>
          <w:szCs w:val="22"/>
          <w:lang w:val="en-GB"/>
        </w:rPr>
        <w:t>Inayat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Ali Khan, Amin </w:t>
      </w:r>
      <w:proofErr w:type="spellStart"/>
      <w:r w:rsidRPr="00220C12">
        <w:rPr>
          <w:color w:val="000000"/>
          <w:sz w:val="22"/>
          <w:szCs w:val="22"/>
          <w:lang w:val="en-GB"/>
        </w:rPr>
        <w:t>Badshah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</w:t>
      </w:r>
      <w:proofErr w:type="spellStart"/>
      <w:r w:rsidRPr="00220C12">
        <w:rPr>
          <w:color w:val="000000"/>
          <w:sz w:val="22"/>
          <w:szCs w:val="22"/>
          <w:lang w:val="en-GB"/>
        </w:rPr>
        <w:t>Fouzia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val="en-GB"/>
        </w:rPr>
        <w:t>Parveen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Malik, Saira </w:t>
      </w:r>
      <w:proofErr w:type="spellStart"/>
      <w:r w:rsidRPr="00220C12">
        <w:rPr>
          <w:color w:val="000000"/>
          <w:sz w:val="22"/>
          <w:szCs w:val="22"/>
          <w:lang w:val="en-GB"/>
        </w:rPr>
        <w:t>Tabassum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</w:t>
      </w:r>
      <w:r w:rsidRPr="00220C12">
        <w:rPr>
          <w:b/>
          <w:bCs/>
          <w:color w:val="000000"/>
          <w:sz w:val="22"/>
          <w:szCs w:val="22"/>
          <w:lang w:val="en-GB"/>
        </w:rPr>
        <w:t>Ikram Ullah</w:t>
      </w:r>
      <w:r w:rsidRPr="00220C12">
        <w:rPr>
          <w:color w:val="000000"/>
          <w:sz w:val="22"/>
          <w:szCs w:val="22"/>
          <w:lang w:val="en-GB"/>
        </w:rPr>
        <w:t xml:space="preserve">, Davit </w:t>
      </w:r>
      <w:proofErr w:type="spellStart"/>
      <w:r w:rsidRPr="00220C12">
        <w:rPr>
          <w:color w:val="000000"/>
          <w:sz w:val="22"/>
          <w:szCs w:val="22"/>
          <w:lang w:val="en-GB"/>
        </w:rPr>
        <w:t>Zargarian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, Muhammad </w:t>
      </w:r>
      <w:proofErr w:type="spellStart"/>
      <w:r w:rsidRPr="00220C12">
        <w:rPr>
          <w:color w:val="000000"/>
          <w:sz w:val="22"/>
          <w:szCs w:val="22"/>
          <w:lang w:val="en-GB"/>
        </w:rPr>
        <w:t>Khawar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val="en-GB"/>
        </w:rPr>
        <w:t>Rauf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. </w:t>
      </w:r>
      <w:r w:rsidRPr="00220C12">
        <w:rPr>
          <w:b/>
          <w:bCs/>
          <w:color w:val="000000"/>
          <w:sz w:val="22"/>
          <w:szCs w:val="22"/>
          <w:lang w:val="en-GB"/>
        </w:rPr>
        <w:t>(2018).</w:t>
      </w:r>
      <w:r w:rsidRPr="00220C12">
        <w:rPr>
          <w:color w:val="000000"/>
          <w:sz w:val="22"/>
          <w:szCs w:val="22"/>
          <w:lang w:val="en-GB"/>
        </w:rPr>
        <w:t xml:space="preserve"> Mononuclear copper (I) complexes with </w:t>
      </w:r>
      <w:proofErr w:type="spellStart"/>
      <w:r w:rsidRPr="00220C12">
        <w:rPr>
          <w:color w:val="000000"/>
          <w:sz w:val="22"/>
          <w:szCs w:val="22"/>
          <w:lang w:val="en-GB"/>
        </w:rPr>
        <w:t>triphenylphosphine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and N</w:t>
      </w:r>
      <w:proofErr w:type="gramStart"/>
      <w:r w:rsidRPr="00220C12">
        <w:rPr>
          <w:color w:val="000000"/>
          <w:sz w:val="22"/>
          <w:szCs w:val="22"/>
          <w:lang w:val="en-GB"/>
        </w:rPr>
        <w:t>,N</w:t>
      </w:r>
      <w:proofErr w:type="gramEnd"/>
      <w:r w:rsidRPr="00220C12">
        <w:rPr>
          <w:color w:val="000000"/>
          <w:sz w:val="22"/>
          <w:szCs w:val="22"/>
          <w:lang w:val="en-GB"/>
        </w:rPr>
        <w:t>ʹ-</w:t>
      </w:r>
      <w:proofErr w:type="spellStart"/>
      <w:r w:rsidRPr="00220C12">
        <w:rPr>
          <w:color w:val="000000"/>
          <w:sz w:val="22"/>
          <w:szCs w:val="22"/>
          <w:lang w:val="en-GB"/>
        </w:rPr>
        <w:t>disubstituted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val="en-GB"/>
        </w:rPr>
        <w:t>thioureas</w:t>
      </w:r>
      <w:proofErr w:type="spellEnd"/>
      <w:r w:rsidRPr="00220C12">
        <w:rPr>
          <w:color w:val="000000"/>
          <w:sz w:val="22"/>
          <w:szCs w:val="22"/>
          <w:lang w:val="en-GB"/>
        </w:rPr>
        <w:t xml:space="preserve">: synthesis, characterization and biological evaluation. </w:t>
      </w:r>
      <w:r w:rsidRPr="0037562A">
        <w:rPr>
          <w:i/>
          <w:iCs/>
          <w:color w:val="000000"/>
          <w:sz w:val="22"/>
          <w:szCs w:val="22"/>
          <w:lang w:val="en-GB"/>
        </w:rPr>
        <w:t>Journal of Coordination Chemistry</w:t>
      </w:r>
      <w:r w:rsidRPr="00220C12">
        <w:rPr>
          <w:color w:val="000000"/>
          <w:sz w:val="22"/>
          <w:szCs w:val="22"/>
          <w:lang w:val="en-GB"/>
        </w:rPr>
        <w:t xml:space="preserve"> 71(24)</w:t>
      </w:r>
      <w:r>
        <w:rPr>
          <w:color w:val="000000"/>
          <w:sz w:val="22"/>
          <w:szCs w:val="22"/>
          <w:lang w:val="en-GB"/>
        </w:rPr>
        <w:t>:</w:t>
      </w:r>
      <w:r w:rsidRPr="009B6ED0">
        <w:t xml:space="preserve"> </w:t>
      </w:r>
      <w:r w:rsidRPr="009B6ED0">
        <w:rPr>
          <w:color w:val="000000"/>
          <w:sz w:val="22"/>
          <w:szCs w:val="22"/>
          <w:lang w:val="en-GB"/>
        </w:rPr>
        <w:t>4086-4108</w:t>
      </w:r>
      <w:r w:rsidRPr="00220C12">
        <w:rPr>
          <w:b/>
          <w:bCs/>
          <w:color w:val="000000"/>
          <w:sz w:val="22"/>
          <w:szCs w:val="22"/>
          <w:lang w:val="en-GB"/>
        </w:rPr>
        <w:t xml:space="preserve">. </w:t>
      </w:r>
      <w:r w:rsidRPr="003C4FD0">
        <w:rPr>
          <w:b/>
          <w:bCs/>
          <w:color w:val="030A95"/>
          <w:sz w:val="22"/>
          <w:szCs w:val="22"/>
          <w:lang w:val="en-GB"/>
        </w:rPr>
        <w:t>(IF: 1.</w:t>
      </w:r>
      <w:r>
        <w:rPr>
          <w:b/>
          <w:bCs/>
          <w:color w:val="030A95"/>
          <w:sz w:val="22"/>
          <w:szCs w:val="22"/>
          <w:lang w:val="en-GB"/>
        </w:rPr>
        <w:t>86</w:t>
      </w:r>
      <w:r w:rsidRPr="003C4FD0">
        <w:rPr>
          <w:b/>
          <w:bCs/>
          <w:color w:val="030A95"/>
          <w:sz w:val="22"/>
          <w:szCs w:val="22"/>
          <w:lang w:val="en-GB"/>
        </w:rPr>
        <w:t>)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jc w:val="both"/>
        <w:rPr>
          <w:b/>
          <w:color w:val="000000"/>
          <w:sz w:val="22"/>
          <w:szCs w:val="22"/>
        </w:rPr>
      </w:pPr>
      <w:r w:rsidRPr="00220C12">
        <w:rPr>
          <w:b/>
          <w:color w:val="000000"/>
          <w:sz w:val="22"/>
          <w:szCs w:val="22"/>
        </w:rPr>
        <w:t>Ikram Ullah,</w:t>
      </w:r>
      <w:r w:rsidRPr="00220C12">
        <w:rPr>
          <w:bCs/>
          <w:color w:val="000000"/>
          <w:sz w:val="22"/>
          <w:szCs w:val="22"/>
        </w:rPr>
        <w:t xml:space="preserve"> </w:t>
      </w:r>
      <w:proofErr w:type="spellStart"/>
      <w:r w:rsidRPr="00220C12">
        <w:rPr>
          <w:bCs/>
          <w:color w:val="000000"/>
          <w:sz w:val="22"/>
          <w:szCs w:val="22"/>
        </w:rPr>
        <w:t>Zabta</w:t>
      </w:r>
      <w:proofErr w:type="spellEnd"/>
      <w:r w:rsidRPr="00220C12">
        <w:rPr>
          <w:bCs/>
          <w:color w:val="000000"/>
          <w:sz w:val="22"/>
          <w:szCs w:val="22"/>
        </w:rPr>
        <w:t xml:space="preserve"> Khan </w:t>
      </w:r>
      <w:proofErr w:type="spellStart"/>
      <w:r w:rsidRPr="00220C12">
        <w:rPr>
          <w:bCs/>
          <w:color w:val="000000"/>
          <w:sz w:val="22"/>
          <w:szCs w:val="22"/>
        </w:rPr>
        <w:t>Shinwari</w:t>
      </w:r>
      <w:proofErr w:type="spellEnd"/>
      <w:r w:rsidRPr="00220C12">
        <w:rPr>
          <w:bCs/>
          <w:color w:val="000000"/>
          <w:sz w:val="22"/>
          <w:szCs w:val="22"/>
        </w:rPr>
        <w:t xml:space="preserve">*, Ali </w:t>
      </w:r>
      <w:proofErr w:type="spellStart"/>
      <w:r w:rsidRPr="00220C12">
        <w:rPr>
          <w:bCs/>
          <w:color w:val="000000"/>
          <w:sz w:val="22"/>
          <w:szCs w:val="22"/>
        </w:rPr>
        <w:t>Talha</w:t>
      </w:r>
      <w:proofErr w:type="spellEnd"/>
      <w:r w:rsidRPr="00220C12">
        <w:rPr>
          <w:bCs/>
          <w:color w:val="000000"/>
          <w:sz w:val="22"/>
          <w:szCs w:val="22"/>
        </w:rPr>
        <w:t xml:space="preserve"> Khalil. (</w:t>
      </w:r>
      <w:r w:rsidRPr="00220C12">
        <w:rPr>
          <w:b/>
          <w:color w:val="000000"/>
          <w:sz w:val="22"/>
          <w:szCs w:val="22"/>
        </w:rPr>
        <w:t>2017)</w:t>
      </w:r>
      <w:r w:rsidRPr="00220C12">
        <w:rPr>
          <w:bCs/>
          <w:color w:val="000000"/>
          <w:sz w:val="22"/>
          <w:szCs w:val="22"/>
        </w:rPr>
        <w:t xml:space="preserve">. Investigation of the cytotoxic and Antileishmanial effects of </w:t>
      </w:r>
      <w:r w:rsidRPr="00220C12">
        <w:rPr>
          <w:bCs/>
          <w:i/>
          <w:iCs/>
          <w:color w:val="000000"/>
          <w:sz w:val="22"/>
          <w:szCs w:val="22"/>
        </w:rPr>
        <w:t xml:space="preserve">Fagonia </w:t>
      </w:r>
      <w:r w:rsidRPr="00220C12">
        <w:rPr>
          <w:bCs/>
          <w:i/>
          <w:iCs/>
          <w:noProof/>
          <w:color w:val="000000"/>
          <w:sz w:val="22"/>
          <w:szCs w:val="22"/>
        </w:rPr>
        <w:t>indica</w:t>
      </w:r>
      <w:r w:rsidRPr="00220C12">
        <w:rPr>
          <w:bCs/>
          <w:color w:val="000000"/>
          <w:sz w:val="22"/>
          <w:szCs w:val="22"/>
        </w:rPr>
        <w:t xml:space="preserve"> L. extract and extract mediated silver nanoparticles (AgNPs). </w:t>
      </w:r>
      <w:r w:rsidRPr="00220C12">
        <w:rPr>
          <w:bCs/>
          <w:i/>
          <w:iCs/>
          <w:color w:val="000000"/>
          <w:sz w:val="22"/>
          <w:szCs w:val="22"/>
        </w:rPr>
        <w:t xml:space="preserve">Pakistan </w:t>
      </w:r>
      <w:r w:rsidRPr="00220C12">
        <w:rPr>
          <w:bCs/>
          <w:i/>
          <w:iCs/>
          <w:noProof/>
          <w:color w:val="000000"/>
          <w:sz w:val="22"/>
          <w:szCs w:val="22"/>
        </w:rPr>
        <w:t>journal</w:t>
      </w:r>
      <w:r w:rsidRPr="00220C12">
        <w:rPr>
          <w:bCs/>
          <w:i/>
          <w:iCs/>
          <w:color w:val="000000"/>
          <w:sz w:val="22"/>
          <w:szCs w:val="22"/>
        </w:rPr>
        <w:t xml:space="preserve"> of Botany,</w:t>
      </w:r>
      <w:r w:rsidRPr="00220C12">
        <w:rPr>
          <w:bCs/>
          <w:color w:val="000000"/>
          <w:sz w:val="22"/>
          <w:szCs w:val="22"/>
        </w:rPr>
        <w:t xml:space="preserve"> 49(4): 1561-1568</w:t>
      </w:r>
      <w:r w:rsidRPr="003C4FD0">
        <w:rPr>
          <w:bCs/>
          <w:color w:val="030A95"/>
          <w:sz w:val="22"/>
          <w:szCs w:val="22"/>
        </w:rPr>
        <w:t xml:space="preserve">. </w:t>
      </w:r>
      <w:r w:rsidRPr="003C4FD0">
        <w:rPr>
          <w:b/>
          <w:color w:val="030A95"/>
          <w:sz w:val="22"/>
          <w:szCs w:val="22"/>
        </w:rPr>
        <w:t>(</w:t>
      </w:r>
      <w:r w:rsidRPr="003C4FD0">
        <w:rPr>
          <w:b/>
          <w:noProof/>
          <w:color w:val="030A95"/>
          <w:sz w:val="22"/>
          <w:szCs w:val="22"/>
        </w:rPr>
        <w:t>IF:</w:t>
      </w:r>
      <w:r w:rsidRPr="003C4FD0">
        <w:rPr>
          <w:b/>
          <w:color w:val="030A95"/>
          <w:sz w:val="22"/>
          <w:szCs w:val="22"/>
        </w:rPr>
        <w:t xml:space="preserve"> </w:t>
      </w:r>
      <w:r>
        <w:rPr>
          <w:b/>
          <w:color w:val="030A95"/>
          <w:sz w:val="22"/>
          <w:szCs w:val="22"/>
        </w:rPr>
        <w:t>1.1</w:t>
      </w:r>
      <w:r w:rsidRPr="003C4FD0">
        <w:rPr>
          <w:b/>
          <w:color w:val="030A95"/>
          <w:sz w:val="22"/>
          <w:szCs w:val="22"/>
        </w:rPr>
        <w:t>)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jc w:val="both"/>
        <w:rPr>
          <w:b/>
          <w:color w:val="000000"/>
          <w:sz w:val="22"/>
          <w:szCs w:val="22"/>
        </w:rPr>
      </w:pPr>
      <w:r w:rsidRPr="00220C12">
        <w:rPr>
          <w:bCs/>
          <w:color w:val="000000"/>
          <w:sz w:val="22"/>
          <w:szCs w:val="22"/>
        </w:rPr>
        <w:t xml:space="preserve">Ali </w:t>
      </w:r>
      <w:proofErr w:type="spellStart"/>
      <w:r w:rsidRPr="00220C12">
        <w:rPr>
          <w:bCs/>
          <w:color w:val="000000"/>
          <w:sz w:val="22"/>
          <w:szCs w:val="22"/>
        </w:rPr>
        <w:t>Talha</w:t>
      </w:r>
      <w:proofErr w:type="spellEnd"/>
      <w:r w:rsidRPr="00220C12">
        <w:rPr>
          <w:bCs/>
          <w:color w:val="000000"/>
          <w:sz w:val="22"/>
          <w:szCs w:val="22"/>
        </w:rPr>
        <w:t xml:space="preserve"> Khalil, Muhammad </w:t>
      </w:r>
      <w:proofErr w:type="spellStart"/>
      <w:r w:rsidRPr="00220C12">
        <w:rPr>
          <w:bCs/>
          <w:color w:val="000000"/>
          <w:sz w:val="22"/>
          <w:szCs w:val="22"/>
        </w:rPr>
        <w:t>Ovais</w:t>
      </w:r>
      <w:proofErr w:type="spellEnd"/>
      <w:r w:rsidRPr="00220C12">
        <w:rPr>
          <w:bCs/>
          <w:color w:val="000000"/>
          <w:sz w:val="22"/>
          <w:szCs w:val="22"/>
        </w:rPr>
        <w:t xml:space="preserve">, </w:t>
      </w:r>
      <w:r w:rsidRPr="00220C12">
        <w:rPr>
          <w:b/>
          <w:color w:val="000000"/>
          <w:sz w:val="22"/>
          <w:szCs w:val="22"/>
        </w:rPr>
        <w:t>Ikram Ullah,</w:t>
      </w:r>
      <w:r w:rsidRPr="00220C12">
        <w:rPr>
          <w:bCs/>
          <w:color w:val="000000"/>
          <w:sz w:val="22"/>
          <w:szCs w:val="22"/>
        </w:rPr>
        <w:t xml:space="preserve"> Muhammad Ali, </w:t>
      </w:r>
      <w:proofErr w:type="spellStart"/>
      <w:r w:rsidRPr="00220C12">
        <w:rPr>
          <w:bCs/>
          <w:color w:val="000000"/>
          <w:sz w:val="22"/>
          <w:szCs w:val="22"/>
        </w:rPr>
        <w:t>Zabta</w:t>
      </w:r>
      <w:proofErr w:type="spellEnd"/>
      <w:r w:rsidRPr="00220C12">
        <w:rPr>
          <w:bCs/>
          <w:color w:val="000000"/>
          <w:sz w:val="22"/>
          <w:szCs w:val="22"/>
        </w:rPr>
        <w:t xml:space="preserve"> Khan </w:t>
      </w:r>
      <w:proofErr w:type="spellStart"/>
      <w:r w:rsidRPr="00220C12">
        <w:rPr>
          <w:bCs/>
          <w:color w:val="000000"/>
          <w:sz w:val="22"/>
          <w:szCs w:val="22"/>
        </w:rPr>
        <w:t>Shinwari</w:t>
      </w:r>
      <w:proofErr w:type="spellEnd"/>
      <w:r w:rsidRPr="00220C12">
        <w:rPr>
          <w:bCs/>
          <w:color w:val="000000"/>
          <w:sz w:val="22"/>
          <w:szCs w:val="22"/>
        </w:rPr>
        <w:t xml:space="preserve">, </w:t>
      </w:r>
      <w:proofErr w:type="spellStart"/>
      <w:r w:rsidRPr="00220C12">
        <w:rPr>
          <w:bCs/>
          <w:color w:val="000000"/>
          <w:sz w:val="22"/>
          <w:szCs w:val="22"/>
        </w:rPr>
        <w:t>Dilawar</w:t>
      </w:r>
      <w:proofErr w:type="spellEnd"/>
      <w:r w:rsidRPr="00220C12">
        <w:rPr>
          <w:bCs/>
          <w:color w:val="000000"/>
          <w:sz w:val="22"/>
          <w:szCs w:val="22"/>
        </w:rPr>
        <w:t xml:space="preserve"> Hassan &amp; Malik </w:t>
      </w:r>
      <w:proofErr w:type="spellStart"/>
      <w:r w:rsidRPr="00220C12">
        <w:rPr>
          <w:bCs/>
          <w:color w:val="000000"/>
          <w:sz w:val="22"/>
          <w:szCs w:val="22"/>
        </w:rPr>
        <w:t>Maaza</w:t>
      </w:r>
      <w:proofErr w:type="spellEnd"/>
      <w:r w:rsidRPr="00220C12">
        <w:rPr>
          <w:bCs/>
          <w:color w:val="000000"/>
          <w:sz w:val="22"/>
          <w:szCs w:val="22"/>
        </w:rPr>
        <w:t xml:space="preserve">. </w:t>
      </w:r>
      <w:r w:rsidRPr="00220C12">
        <w:rPr>
          <w:b/>
          <w:color w:val="000000"/>
          <w:sz w:val="22"/>
          <w:szCs w:val="22"/>
        </w:rPr>
        <w:t>(2017).</w:t>
      </w:r>
      <w:r w:rsidRPr="00220C12">
        <w:rPr>
          <w:bCs/>
          <w:color w:val="000000"/>
          <w:sz w:val="22"/>
          <w:szCs w:val="22"/>
        </w:rPr>
        <w:t xml:space="preserve"> </w:t>
      </w:r>
      <w:proofErr w:type="spellStart"/>
      <w:r w:rsidRPr="00220C12">
        <w:rPr>
          <w:bCs/>
          <w:i/>
          <w:iCs/>
          <w:color w:val="000000"/>
          <w:sz w:val="22"/>
          <w:szCs w:val="22"/>
        </w:rPr>
        <w:t>Sageretia</w:t>
      </w:r>
      <w:proofErr w:type="spellEnd"/>
      <w:r w:rsidRPr="00220C1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20C12">
        <w:rPr>
          <w:bCs/>
          <w:i/>
          <w:iCs/>
          <w:color w:val="000000"/>
          <w:sz w:val="22"/>
          <w:szCs w:val="22"/>
        </w:rPr>
        <w:t>thea</w:t>
      </w:r>
      <w:proofErr w:type="spellEnd"/>
      <w:r w:rsidRPr="00220C12">
        <w:rPr>
          <w:bCs/>
          <w:i/>
          <w:iCs/>
          <w:color w:val="000000"/>
          <w:sz w:val="22"/>
          <w:szCs w:val="22"/>
        </w:rPr>
        <w:t xml:space="preserve"> </w:t>
      </w:r>
      <w:r w:rsidRPr="00220C12">
        <w:rPr>
          <w:bCs/>
          <w:color w:val="000000"/>
          <w:sz w:val="22"/>
          <w:szCs w:val="22"/>
        </w:rPr>
        <w:t>(</w:t>
      </w:r>
      <w:proofErr w:type="spellStart"/>
      <w:r w:rsidRPr="00220C12">
        <w:rPr>
          <w:bCs/>
          <w:color w:val="000000"/>
          <w:sz w:val="22"/>
          <w:szCs w:val="22"/>
        </w:rPr>
        <w:t>Osbeck</w:t>
      </w:r>
      <w:proofErr w:type="spellEnd"/>
      <w:r w:rsidRPr="00220C12">
        <w:rPr>
          <w:bCs/>
          <w:color w:val="000000"/>
          <w:sz w:val="22"/>
          <w:szCs w:val="22"/>
        </w:rPr>
        <w:t xml:space="preserve">.) modulated biosynthesis of </w:t>
      </w:r>
      <w:proofErr w:type="spellStart"/>
      <w:r w:rsidRPr="00220C12">
        <w:rPr>
          <w:bCs/>
          <w:color w:val="000000"/>
          <w:sz w:val="22"/>
          <w:szCs w:val="22"/>
        </w:rPr>
        <w:t>NiO</w:t>
      </w:r>
      <w:proofErr w:type="spellEnd"/>
      <w:r w:rsidRPr="00220C12">
        <w:rPr>
          <w:bCs/>
          <w:color w:val="000000"/>
          <w:sz w:val="22"/>
          <w:szCs w:val="22"/>
        </w:rPr>
        <w:t xml:space="preserve"> nanoparticles and </w:t>
      </w:r>
      <w:r w:rsidRPr="00220C12">
        <w:rPr>
          <w:bCs/>
          <w:noProof/>
          <w:color w:val="000000"/>
          <w:sz w:val="22"/>
          <w:szCs w:val="22"/>
        </w:rPr>
        <w:t>their</w:t>
      </w:r>
      <w:r w:rsidRPr="00220C12">
        <w:rPr>
          <w:bCs/>
          <w:color w:val="000000"/>
          <w:sz w:val="22"/>
          <w:szCs w:val="22"/>
        </w:rPr>
        <w:t xml:space="preserve"> in vitro pharmacognostic, antioxidant and cytotoxic potential. </w:t>
      </w:r>
      <w:r w:rsidRPr="0037562A">
        <w:rPr>
          <w:bCs/>
          <w:i/>
          <w:iCs/>
          <w:color w:val="000000"/>
          <w:sz w:val="22"/>
          <w:szCs w:val="22"/>
        </w:rPr>
        <w:t>Artificial Cells, Nanomedicine, and Biotechnology</w:t>
      </w:r>
      <w:r w:rsidRPr="00220C12">
        <w:rPr>
          <w:bCs/>
          <w:color w:val="000000"/>
          <w:sz w:val="22"/>
          <w:szCs w:val="22"/>
        </w:rPr>
        <w:t xml:space="preserve">, 46(4):838-852 </w:t>
      </w:r>
      <w:r w:rsidRPr="003C4FD0">
        <w:rPr>
          <w:b/>
          <w:color w:val="030A95"/>
          <w:sz w:val="22"/>
          <w:szCs w:val="22"/>
        </w:rPr>
        <w:t xml:space="preserve">(IF: </w:t>
      </w:r>
      <w:r>
        <w:rPr>
          <w:b/>
          <w:color w:val="030A95"/>
          <w:sz w:val="22"/>
          <w:szCs w:val="22"/>
        </w:rPr>
        <w:t>6.35)</w:t>
      </w:r>
    </w:p>
    <w:p w:rsidR="00980CE8" w:rsidRPr="00220C12" w:rsidRDefault="00345E6A" w:rsidP="00980CE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center"/>
        <w:rPr>
          <w:color w:val="000000"/>
          <w:sz w:val="22"/>
          <w:szCs w:val="22"/>
          <w:lang w:eastAsia="en-GB"/>
        </w:rPr>
      </w:pPr>
      <w:hyperlink r:id="rId22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Ali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Talha</w:t>
        </w:r>
        <w:proofErr w:type="spellEnd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 Khalil</w:t>
        </w:r>
      </w:hyperlink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3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Muhammad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Ovais</w:t>
        </w:r>
        <w:proofErr w:type="spellEnd"/>
      </w:hyperlink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4" w:history="1">
        <w:r w:rsidR="00980CE8" w:rsidRPr="00220C12">
          <w:rPr>
            <w:b/>
            <w:bCs/>
            <w:color w:val="000000"/>
            <w:sz w:val="22"/>
            <w:szCs w:val="22"/>
            <w:bdr w:val="none" w:sz="0" w:space="0" w:color="auto" w:frame="1"/>
            <w:lang w:eastAsia="en-GB"/>
          </w:rPr>
          <w:t>Ikram Ullah</w:t>
        </w:r>
      </w:hyperlink>
      <w:r w:rsidR="00980CE8" w:rsidRPr="00220C12">
        <w:rPr>
          <w:b/>
          <w:bCs/>
          <w:color w:val="000000"/>
          <w:sz w:val="22"/>
          <w:szCs w:val="22"/>
          <w:lang w:eastAsia="en-GB"/>
        </w:rPr>
        <w:t xml:space="preserve">, </w:t>
      </w:r>
      <w:r w:rsidR="00980CE8" w:rsidRPr="00220C12">
        <w:rPr>
          <w:color w:val="000000"/>
          <w:sz w:val="22"/>
          <w:szCs w:val="22"/>
          <w:lang w:eastAsia="en-GB"/>
        </w:rPr>
        <w:t xml:space="preserve">Muhammad Ali, 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Zabta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 Khan 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Shinwari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5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Malik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Maaza</w:t>
        </w:r>
        <w:proofErr w:type="spellEnd"/>
      </w:hyperlink>
      <w:r w:rsidR="00980CE8" w:rsidRPr="00220C12">
        <w:rPr>
          <w:color w:val="000000"/>
          <w:sz w:val="22"/>
          <w:szCs w:val="22"/>
          <w:lang w:eastAsia="en-GB"/>
        </w:rPr>
        <w:t>. (</w:t>
      </w:r>
      <w:r w:rsidR="00980CE8" w:rsidRPr="00220C12">
        <w:rPr>
          <w:b/>
          <w:bCs/>
          <w:color w:val="000000"/>
          <w:sz w:val="22"/>
          <w:szCs w:val="22"/>
          <w:lang w:eastAsia="en-GB"/>
        </w:rPr>
        <w:t>2017).</w:t>
      </w:r>
      <w:r w:rsidR="00980CE8" w:rsidRPr="00220C12">
        <w:rPr>
          <w:color w:val="000000"/>
          <w:sz w:val="22"/>
          <w:szCs w:val="22"/>
          <w:lang w:eastAsia="en-GB"/>
        </w:rPr>
        <w:t xml:space="preserve"> </w:t>
      </w:r>
      <w:proofErr w:type="spellStart"/>
      <w:r w:rsidR="00980CE8" w:rsidRPr="00220C12">
        <w:rPr>
          <w:i/>
          <w:iCs/>
          <w:color w:val="000000"/>
          <w:sz w:val="22"/>
          <w:szCs w:val="22"/>
          <w:lang w:eastAsia="en-GB"/>
        </w:rPr>
        <w:t>Sageretia</w:t>
      </w:r>
      <w:proofErr w:type="spellEnd"/>
      <w:r w:rsidR="00980CE8" w:rsidRPr="00220C12">
        <w:rPr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="00980CE8" w:rsidRPr="00220C12">
        <w:rPr>
          <w:i/>
          <w:iCs/>
          <w:color w:val="000000"/>
          <w:sz w:val="22"/>
          <w:szCs w:val="22"/>
          <w:lang w:eastAsia="en-GB"/>
        </w:rPr>
        <w:t>thea</w:t>
      </w:r>
      <w:proofErr w:type="spellEnd"/>
      <w:r w:rsidR="00980CE8" w:rsidRPr="00220C12">
        <w:rPr>
          <w:i/>
          <w:iCs/>
          <w:color w:val="000000"/>
          <w:sz w:val="22"/>
          <w:szCs w:val="22"/>
          <w:lang w:eastAsia="en-GB"/>
        </w:rPr>
        <w:t xml:space="preserve"> </w:t>
      </w:r>
      <w:r w:rsidR="00980CE8" w:rsidRPr="00220C12">
        <w:rPr>
          <w:color w:val="000000"/>
          <w:sz w:val="22"/>
          <w:szCs w:val="22"/>
          <w:lang w:eastAsia="en-GB"/>
        </w:rPr>
        <w:t>(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Osbeck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.) mediated synthesis of zinc oxide nanoparticles and its biological applications. </w:t>
      </w:r>
      <w:r w:rsidR="00980CE8" w:rsidRPr="0037562A">
        <w:rPr>
          <w:i/>
          <w:iCs/>
          <w:color w:val="000000"/>
          <w:sz w:val="22"/>
          <w:szCs w:val="22"/>
          <w:lang w:eastAsia="en-GB"/>
        </w:rPr>
        <w:t>Nanomedicine (</w:t>
      </w:r>
      <w:proofErr w:type="spellStart"/>
      <w:r w:rsidR="00980CE8" w:rsidRPr="0037562A">
        <w:rPr>
          <w:i/>
          <w:iCs/>
          <w:color w:val="000000"/>
          <w:sz w:val="22"/>
          <w:szCs w:val="22"/>
          <w:lang w:eastAsia="en-GB"/>
        </w:rPr>
        <w:t>Lond</w:t>
      </w:r>
      <w:proofErr w:type="spellEnd"/>
      <w:r w:rsidR="00980CE8" w:rsidRPr="0037562A">
        <w:rPr>
          <w:i/>
          <w:iCs/>
          <w:color w:val="000000"/>
          <w:sz w:val="22"/>
          <w:szCs w:val="22"/>
          <w:lang w:eastAsia="en-GB"/>
        </w:rPr>
        <w:t>).</w:t>
      </w:r>
      <w:r w:rsidR="00980CE8" w:rsidRPr="00220C12">
        <w:rPr>
          <w:color w:val="000000"/>
          <w:sz w:val="22"/>
          <w:szCs w:val="22"/>
          <w:lang w:eastAsia="en-GB"/>
        </w:rPr>
        <w:t xml:space="preserve"> 12(15):1767-1789. 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>(</w:t>
      </w:r>
      <w:r w:rsidR="00980CE8" w:rsidRPr="003C4FD0">
        <w:rPr>
          <w:b/>
          <w:bCs/>
          <w:noProof/>
          <w:color w:val="030A95"/>
          <w:sz w:val="22"/>
          <w:szCs w:val="22"/>
          <w:lang w:eastAsia="en-GB"/>
        </w:rPr>
        <w:t>IF: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 xml:space="preserve"> </w:t>
      </w:r>
      <w:r w:rsidR="00980CE8">
        <w:rPr>
          <w:b/>
          <w:bCs/>
          <w:color w:val="030A95"/>
          <w:sz w:val="22"/>
          <w:szCs w:val="22"/>
          <w:lang w:eastAsia="en-GB"/>
        </w:rPr>
        <w:t>6.09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>)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220C12">
        <w:rPr>
          <w:bCs/>
          <w:color w:val="000000"/>
          <w:sz w:val="22"/>
          <w:szCs w:val="22"/>
        </w:rPr>
        <w:t xml:space="preserve">Ali </w:t>
      </w:r>
      <w:proofErr w:type="spellStart"/>
      <w:r w:rsidRPr="00220C12">
        <w:rPr>
          <w:bCs/>
          <w:color w:val="000000"/>
          <w:sz w:val="22"/>
          <w:szCs w:val="22"/>
        </w:rPr>
        <w:t>Talha</w:t>
      </w:r>
      <w:proofErr w:type="spellEnd"/>
      <w:r w:rsidRPr="00220C12">
        <w:rPr>
          <w:bCs/>
          <w:color w:val="000000"/>
          <w:sz w:val="22"/>
          <w:szCs w:val="22"/>
        </w:rPr>
        <w:t xml:space="preserve"> Khalil, Muhammad </w:t>
      </w:r>
      <w:proofErr w:type="spellStart"/>
      <w:r w:rsidRPr="00220C12">
        <w:rPr>
          <w:bCs/>
          <w:color w:val="000000"/>
          <w:sz w:val="22"/>
          <w:szCs w:val="22"/>
        </w:rPr>
        <w:t>Ovais</w:t>
      </w:r>
      <w:proofErr w:type="spellEnd"/>
      <w:r w:rsidRPr="00220C12">
        <w:rPr>
          <w:bCs/>
          <w:color w:val="000000"/>
          <w:sz w:val="22"/>
          <w:szCs w:val="22"/>
        </w:rPr>
        <w:t xml:space="preserve">, </w:t>
      </w:r>
      <w:r w:rsidRPr="00220C12">
        <w:rPr>
          <w:b/>
          <w:color w:val="000000"/>
          <w:sz w:val="22"/>
          <w:szCs w:val="22"/>
        </w:rPr>
        <w:t>Ikram Ullah</w:t>
      </w:r>
      <w:r w:rsidRPr="00220C12">
        <w:rPr>
          <w:bCs/>
          <w:color w:val="000000"/>
          <w:sz w:val="22"/>
          <w:szCs w:val="22"/>
        </w:rPr>
        <w:t xml:space="preserve">, Muhammad Ali, Sohail Ahmad Jana, </w:t>
      </w:r>
      <w:proofErr w:type="spellStart"/>
      <w:r w:rsidRPr="00220C12">
        <w:rPr>
          <w:bCs/>
          <w:color w:val="000000"/>
          <w:sz w:val="22"/>
          <w:szCs w:val="22"/>
        </w:rPr>
        <w:t>Zabta</w:t>
      </w:r>
      <w:proofErr w:type="spellEnd"/>
      <w:r w:rsidRPr="00220C12">
        <w:rPr>
          <w:bCs/>
          <w:color w:val="000000"/>
          <w:sz w:val="22"/>
          <w:szCs w:val="22"/>
        </w:rPr>
        <w:t xml:space="preserve"> Khan </w:t>
      </w:r>
      <w:proofErr w:type="spellStart"/>
      <w:r w:rsidRPr="00220C12">
        <w:rPr>
          <w:bCs/>
          <w:color w:val="000000"/>
          <w:sz w:val="22"/>
          <w:szCs w:val="22"/>
        </w:rPr>
        <w:t>Shinwari</w:t>
      </w:r>
      <w:proofErr w:type="spellEnd"/>
      <w:r w:rsidRPr="00220C12">
        <w:rPr>
          <w:bCs/>
          <w:color w:val="000000"/>
          <w:sz w:val="22"/>
          <w:szCs w:val="22"/>
        </w:rPr>
        <w:t xml:space="preserve">, Malik </w:t>
      </w:r>
      <w:proofErr w:type="spellStart"/>
      <w:r w:rsidRPr="00220C12">
        <w:rPr>
          <w:bCs/>
          <w:color w:val="000000"/>
          <w:sz w:val="22"/>
          <w:szCs w:val="22"/>
        </w:rPr>
        <w:t>Maaza</w:t>
      </w:r>
      <w:proofErr w:type="spellEnd"/>
      <w:r w:rsidRPr="00220C12">
        <w:rPr>
          <w:bCs/>
          <w:color w:val="000000"/>
          <w:sz w:val="22"/>
          <w:szCs w:val="22"/>
        </w:rPr>
        <w:t>. (</w:t>
      </w:r>
      <w:r w:rsidRPr="00220C12">
        <w:rPr>
          <w:b/>
          <w:color w:val="000000"/>
          <w:sz w:val="22"/>
          <w:szCs w:val="22"/>
        </w:rPr>
        <w:t>2017)</w:t>
      </w:r>
      <w:r w:rsidRPr="00220C12">
        <w:rPr>
          <w:bCs/>
          <w:color w:val="000000"/>
          <w:sz w:val="22"/>
          <w:szCs w:val="22"/>
        </w:rPr>
        <w:t xml:space="preserve">. Bioinspired synthesis of pure </w:t>
      </w:r>
      <w:proofErr w:type="spellStart"/>
      <w:r w:rsidRPr="00220C12">
        <w:rPr>
          <w:bCs/>
          <w:color w:val="000000"/>
          <w:sz w:val="22"/>
          <w:szCs w:val="22"/>
        </w:rPr>
        <w:t>massicot</w:t>
      </w:r>
      <w:proofErr w:type="spellEnd"/>
      <w:r w:rsidRPr="00220C12">
        <w:rPr>
          <w:bCs/>
          <w:color w:val="000000"/>
          <w:sz w:val="22"/>
          <w:szCs w:val="22"/>
        </w:rPr>
        <w:t xml:space="preserve"> phase lead oxide nanoparticles and assessment of their biocompatibility, cytotoxicity and in-vitro biological properties.</w:t>
      </w:r>
      <w:r w:rsidRPr="00220C12">
        <w:rPr>
          <w:color w:val="000000"/>
          <w:sz w:val="22"/>
          <w:szCs w:val="22"/>
        </w:rPr>
        <w:t xml:space="preserve"> </w:t>
      </w:r>
      <w:r w:rsidRPr="0037562A">
        <w:rPr>
          <w:bCs/>
          <w:i/>
          <w:iCs/>
          <w:color w:val="000000"/>
          <w:sz w:val="22"/>
          <w:szCs w:val="22"/>
        </w:rPr>
        <w:t>Arabian Journal of Chemistry</w:t>
      </w:r>
      <w:r w:rsidRPr="00220C12">
        <w:rPr>
          <w:bCs/>
          <w:color w:val="000000"/>
          <w:sz w:val="22"/>
          <w:szCs w:val="22"/>
        </w:rPr>
        <w:t>, 13(1):</w:t>
      </w:r>
      <w:r w:rsidRPr="00220C12">
        <w:t xml:space="preserve"> </w:t>
      </w:r>
      <w:r w:rsidRPr="00220C12">
        <w:rPr>
          <w:bCs/>
          <w:color w:val="000000"/>
          <w:sz w:val="22"/>
          <w:szCs w:val="22"/>
        </w:rPr>
        <w:t xml:space="preserve">916-931. </w:t>
      </w:r>
      <w:r w:rsidRPr="003C4FD0">
        <w:rPr>
          <w:b/>
          <w:color w:val="030A95"/>
          <w:sz w:val="22"/>
          <w:szCs w:val="22"/>
        </w:rPr>
        <w:t>(</w:t>
      </w:r>
      <w:r w:rsidRPr="003C4FD0">
        <w:rPr>
          <w:b/>
          <w:noProof/>
          <w:color w:val="030A95"/>
          <w:sz w:val="22"/>
          <w:szCs w:val="22"/>
        </w:rPr>
        <w:t>IF:</w:t>
      </w:r>
      <w:r w:rsidRPr="003C4FD0">
        <w:rPr>
          <w:b/>
          <w:color w:val="030A95"/>
          <w:sz w:val="22"/>
          <w:szCs w:val="22"/>
        </w:rPr>
        <w:t xml:space="preserve"> </w:t>
      </w:r>
      <w:r>
        <w:rPr>
          <w:b/>
          <w:color w:val="030A95"/>
          <w:sz w:val="22"/>
          <w:szCs w:val="22"/>
        </w:rPr>
        <w:t>6.212</w:t>
      </w:r>
      <w:r w:rsidRPr="003C4FD0">
        <w:rPr>
          <w:b/>
          <w:color w:val="030A95"/>
          <w:sz w:val="22"/>
          <w:szCs w:val="22"/>
        </w:rPr>
        <w:t>)</w:t>
      </w:r>
      <w:r w:rsidRPr="003C4FD0">
        <w:rPr>
          <w:bCs/>
          <w:color w:val="030A95"/>
          <w:sz w:val="22"/>
          <w:szCs w:val="22"/>
        </w:rPr>
        <w:t xml:space="preserve"> 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220C12">
        <w:rPr>
          <w:b/>
          <w:color w:val="000000"/>
          <w:sz w:val="22"/>
          <w:szCs w:val="22"/>
        </w:rPr>
        <w:t>Ikram Ullah,</w:t>
      </w:r>
      <w:r w:rsidRPr="00220C12">
        <w:rPr>
          <w:bCs/>
          <w:color w:val="000000"/>
          <w:sz w:val="22"/>
          <w:szCs w:val="22"/>
        </w:rPr>
        <w:t xml:space="preserve"> Abdul </w:t>
      </w:r>
      <w:proofErr w:type="spellStart"/>
      <w:r w:rsidRPr="00220C12">
        <w:rPr>
          <w:bCs/>
          <w:color w:val="000000"/>
          <w:sz w:val="22"/>
          <w:szCs w:val="22"/>
        </w:rPr>
        <w:t>Wakeel</w:t>
      </w:r>
      <w:proofErr w:type="spellEnd"/>
      <w:r w:rsidRPr="00220C12">
        <w:rPr>
          <w:bCs/>
          <w:color w:val="000000"/>
          <w:sz w:val="22"/>
          <w:szCs w:val="22"/>
        </w:rPr>
        <w:t xml:space="preserve">, </w:t>
      </w:r>
      <w:proofErr w:type="spellStart"/>
      <w:r w:rsidRPr="00220C12">
        <w:rPr>
          <w:bCs/>
          <w:color w:val="000000"/>
          <w:sz w:val="22"/>
          <w:szCs w:val="22"/>
        </w:rPr>
        <w:t>Zabta</w:t>
      </w:r>
      <w:proofErr w:type="spellEnd"/>
      <w:r w:rsidRPr="00220C12">
        <w:rPr>
          <w:bCs/>
          <w:color w:val="000000"/>
          <w:sz w:val="22"/>
          <w:szCs w:val="22"/>
        </w:rPr>
        <w:t xml:space="preserve"> Khan </w:t>
      </w:r>
      <w:proofErr w:type="spellStart"/>
      <w:r w:rsidRPr="00220C12">
        <w:rPr>
          <w:bCs/>
          <w:color w:val="000000"/>
          <w:sz w:val="22"/>
          <w:szCs w:val="22"/>
        </w:rPr>
        <w:t>Shinwari</w:t>
      </w:r>
      <w:proofErr w:type="spellEnd"/>
      <w:r w:rsidRPr="00220C12">
        <w:rPr>
          <w:bCs/>
          <w:color w:val="000000"/>
          <w:sz w:val="22"/>
          <w:szCs w:val="22"/>
        </w:rPr>
        <w:t xml:space="preserve">, Sohail Ahmad Jan, Ali </w:t>
      </w:r>
      <w:proofErr w:type="spellStart"/>
      <w:r w:rsidRPr="00220C12">
        <w:rPr>
          <w:bCs/>
          <w:color w:val="000000"/>
          <w:sz w:val="22"/>
          <w:szCs w:val="22"/>
        </w:rPr>
        <w:t>Talha</w:t>
      </w:r>
      <w:proofErr w:type="spellEnd"/>
      <w:r w:rsidRPr="00220C12">
        <w:rPr>
          <w:bCs/>
          <w:color w:val="000000"/>
          <w:sz w:val="22"/>
          <w:szCs w:val="22"/>
        </w:rPr>
        <w:t xml:space="preserve"> Khalil and Muhammad Ali. (</w:t>
      </w:r>
      <w:r w:rsidRPr="00220C12">
        <w:rPr>
          <w:b/>
          <w:color w:val="000000"/>
          <w:sz w:val="22"/>
          <w:szCs w:val="22"/>
        </w:rPr>
        <w:t>2017).</w:t>
      </w:r>
      <w:r w:rsidRPr="00220C12">
        <w:rPr>
          <w:bCs/>
          <w:color w:val="000000"/>
          <w:sz w:val="22"/>
          <w:szCs w:val="22"/>
        </w:rPr>
        <w:t xml:space="preserve"> Antibacterial and antifungal activity of </w:t>
      </w:r>
      <w:proofErr w:type="spellStart"/>
      <w:r w:rsidRPr="00220C12">
        <w:rPr>
          <w:bCs/>
          <w:i/>
          <w:iCs/>
          <w:color w:val="000000"/>
          <w:sz w:val="22"/>
          <w:szCs w:val="22"/>
        </w:rPr>
        <w:t>Isatis</w:t>
      </w:r>
      <w:proofErr w:type="spellEnd"/>
      <w:r w:rsidRPr="00220C1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20C12">
        <w:rPr>
          <w:bCs/>
          <w:i/>
          <w:iCs/>
          <w:color w:val="000000"/>
          <w:sz w:val="22"/>
          <w:szCs w:val="22"/>
        </w:rPr>
        <w:t>tinctoria</w:t>
      </w:r>
      <w:proofErr w:type="spellEnd"/>
      <w:r w:rsidRPr="00220C12">
        <w:rPr>
          <w:bCs/>
          <w:color w:val="000000"/>
          <w:sz w:val="22"/>
          <w:szCs w:val="22"/>
        </w:rPr>
        <w:t xml:space="preserve"> L. (</w:t>
      </w:r>
      <w:proofErr w:type="spellStart"/>
      <w:r w:rsidRPr="00220C12">
        <w:rPr>
          <w:bCs/>
          <w:color w:val="000000"/>
          <w:sz w:val="22"/>
          <w:szCs w:val="22"/>
        </w:rPr>
        <w:t>Brassicaceae</w:t>
      </w:r>
      <w:proofErr w:type="spellEnd"/>
      <w:r w:rsidRPr="00220C12">
        <w:rPr>
          <w:bCs/>
          <w:color w:val="000000"/>
          <w:sz w:val="22"/>
          <w:szCs w:val="22"/>
        </w:rPr>
        <w:t xml:space="preserve">) using micro-plate method. </w:t>
      </w:r>
      <w:r w:rsidRPr="0037562A">
        <w:rPr>
          <w:bCs/>
          <w:i/>
          <w:iCs/>
          <w:color w:val="000000"/>
          <w:sz w:val="22"/>
          <w:szCs w:val="22"/>
        </w:rPr>
        <w:t>Pak. J. Bot</w:t>
      </w:r>
      <w:r w:rsidRPr="00220C12">
        <w:rPr>
          <w:bCs/>
          <w:color w:val="000000"/>
          <w:sz w:val="22"/>
          <w:szCs w:val="22"/>
        </w:rPr>
        <w:t xml:space="preserve">., 49(5): 1949-1957. </w:t>
      </w:r>
      <w:r w:rsidRPr="003C4FD0">
        <w:rPr>
          <w:b/>
          <w:bCs/>
          <w:color w:val="030A95"/>
          <w:sz w:val="22"/>
          <w:szCs w:val="22"/>
          <w:lang w:eastAsia="en-GB"/>
        </w:rPr>
        <w:t>(</w:t>
      </w:r>
      <w:r w:rsidRPr="003C4FD0">
        <w:rPr>
          <w:b/>
          <w:bCs/>
          <w:noProof/>
          <w:color w:val="030A95"/>
          <w:sz w:val="22"/>
          <w:szCs w:val="22"/>
          <w:lang w:eastAsia="en-GB"/>
        </w:rPr>
        <w:t>IF:</w:t>
      </w:r>
      <w:r w:rsidRPr="003C4FD0">
        <w:rPr>
          <w:b/>
          <w:bCs/>
          <w:color w:val="030A95"/>
          <w:sz w:val="22"/>
          <w:szCs w:val="22"/>
          <w:lang w:eastAsia="en-GB"/>
        </w:rPr>
        <w:t xml:space="preserve"> </w:t>
      </w:r>
      <w:r>
        <w:rPr>
          <w:b/>
          <w:bCs/>
          <w:color w:val="030A95"/>
          <w:sz w:val="22"/>
          <w:szCs w:val="22"/>
          <w:lang w:eastAsia="en-GB"/>
        </w:rPr>
        <w:t>1.1</w:t>
      </w:r>
      <w:r w:rsidRPr="003C4FD0">
        <w:rPr>
          <w:b/>
          <w:bCs/>
          <w:color w:val="030A95"/>
          <w:sz w:val="22"/>
          <w:szCs w:val="22"/>
          <w:lang w:eastAsia="en-GB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Cs w:val="22"/>
        </w:rPr>
      </w:pPr>
      <w:r w:rsidRPr="00220C12">
        <w:rPr>
          <w:rFonts w:ascii="Times New Roman" w:hAnsi="Times New Roman"/>
          <w:bCs/>
          <w:color w:val="000000"/>
          <w:szCs w:val="22"/>
        </w:rPr>
        <w:t xml:space="preserve">Khalil, A. T.,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Ovais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, M</w:t>
      </w:r>
      <w:r w:rsidRPr="00220C12">
        <w:rPr>
          <w:rFonts w:ascii="Times New Roman" w:hAnsi="Times New Roman"/>
          <w:b/>
          <w:color w:val="000000"/>
          <w:szCs w:val="22"/>
        </w:rPr>
        <w:t>., Ikram Ullah.,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Ali, M., Khan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Shinwari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Z., &amp;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Maaza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, M. (</w:t>
      </w:r>
      <w:r w:rsidRPr="00220C12">
        <w:rPr>
          <w:rFonts w:ascii="Times New Roman" w:hAnsi="Times New Roman"/>
          <w:b/>
          <w:color w:val="000000"/>
          <w:szCs w:val="22"/>
        </w:rPr>
        <w:t>2017).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Biosynthesis of iron oxide (Fe2O3) nanoparticles via aqueous extracts of </w:t>
      </w:r>
      <w:proofErr w:type="spellStart"/>
      <w:r w:rsidRPr="00220C12">
        <w:rPr>
          <w:rFonts w:ascii="Times New Roman" w:hAnsi="Times New Roman"/>
          <w:bCs/>
          <w:i/>
          <w:iCs/>
          <w:color w:val="000000"/>
          <w:szCs w:val="22"/>
        </w:rPr>
        <w:t>Sageretia</w:t>
      </w:r>
      <w:proofErr w:type="spellEnd"/>
      <w:r w:rsidRPr="00220C12">
        <w:rPr>
          <w:rFonts w:ascii="Times New Roman" w:hAnsi="Times New Roman"/>
          <w:bCs/>
          <w:i/>
          <w:i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i/>
          <w:iCs/>
          <w:color w:val="000000"/>
          <w:szCs w:val="22"/>
        </w:rPr>
        <w:t>thea</w:t>
      </w:r>
      <w:proofErr w:type="spellEnd"/>
      <w:r w:rsidRPr="00220C12">
        <w:rPr>
          <w:rFonts w:ascii="Times New Roman" w:hAnsi="Times New Roman"/>
          <w:bCs/>
          <w:i/>
          <w:iCs/>
          <w:color w:val="000000"/>
          <w:szCs w:val="22"/>
        </w:rPr>
        <w:t xml:space="preserve"> </w:t>
      </w:r>
      <w:r w:rsidRPr="00220C12">
        <w:rPr>
          <w:rFonts w:ascii="Times New Roman" w:hAnsi="Times New Roman"/>
          <w:bCs/>
          <w:color w:val="000000"/>
          <w:szCs w:val="22"/>
        </w:rPr>
        <w:t>(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Osbeck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.) and their pharmacognostic properties.</w:t>
      </w:r>
      <w:r w:rsidRPr="00220C12">
        <w:rPr>
          <w:rFonts w:ascii="Times New Roman" w:hAnsi="Times New Roman"/>
          <w:b/>
          <w:color w:val="000000"/>
          <w:szCs w:val="22"/>
        </w:rPr>
        <w:t xml:space="preserve"> </w:t>
      </w:r>
      <w:r w:rsidRPr="0037562A">
        <w:rPr>
          <w:rFonts w:ascii="Times New Roman" w:hAnsi="Times New Roman"/>
          <w:bCs/>
          <w:i/>
          <w:iCs/>
          <w:color w:val="000000"/>
          <w:szCs w:val="22"/>
        </w:rPr>
        <w:t>Green Chemistry Letters and Reviews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, 10(4), 186-201. </w:t>
      </w:r>
      <w:r w:rsidRPr="003C4FD0">
        <w:rPr>
          <w:rFonts w:ascii="Times New Roman" w:hAnsi="Times New Roman"/>
          <w:b/>
          <w:color w:val="030A95"/>
          <w:szCs w:val="22"/>
        </w:rPr>
        <w:t xml:space="preserve">(IF: </w:t>
      </w:r>
      <w:r>
        <w:rPr>
          <w:rFonts w:ascii="Times New Roman" w:hAnsi="Times New Roman"/>
          <w:b/>
          <w:color w:val="030A95"/>
          <w:szCs w:val="22"/>
        </w:rPr>
        <w:t>6.016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3C4FD0" w:rsidRDefault="00345E6A" w:rsidP="00980CE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center"/>
        <w:rPr>
          <w:color w:val="030A95"/>
          <w:sz w:val="22"/>
          <w:szCs w:val="22"/>
          <w:lang w:eastAsia="en-GB"/>
        </w:rPr>
      </w:pPr>
      <w:hyperlink r:id="rId26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Ali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Talha</w:t>
        </w:r>
        <w:proofErr w:type="spellEnd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 Khalil</w:t>
        </w:r>
      </w:hyperlink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7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Muhammad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Ovais</w:t>
        </w:r>
        <w:proofErr w:type="spellEnd"/>
      </w:hyperlink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8" w:history="1">
        <w:r w:rsidR="00980CE8" w:rsidRPr="00220C12">
          <w:rPr>
            <w:b/>
            <w:bCs/>
            <w:color w:val="000000"/>
            <w:sz w:val="22"/>
            <w:szCs w:val="22"/>
            <w:bdr w:val="none" w:sz="0" w:space="0" w:color="auto" w:frame="1"/>
            <w:lang w:eastAsia="en-GB"/>
          </w:rPr>
          <w:t>Ikram Ullah</w:t>
        </w:r>
      </w:hyperlink>
      <w:r w:rsidR="00980CE8" w:rsidRPr="00220C12">
        <w:rPr>
          <w:b/>
          <w:bCs/>
          <w:color w:val="000000"/>
          <w:sz w:val="22"/>
          <w:szCs w:val="22"/>
          <w:lang w:eastAsia="en-GB"/>
        </w:rPr>
        <w:t>,</w:t>
      </w:r>
      <w:r w:rsidR="00980CE8" w:rsidRPr="00220C12">
        <w:rPr>
          <w:color w:val="000000"/>
          <w:sz w:val="22"/>
          <w:szCs w:val="22"/>
          <w:lang w:eastAsia="en-GB"/>
        </w:rPr>
        <w:t xml:space="preserve"> Muhammad Ali, 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Zabta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 Khan 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Shinwari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hyperlink r:id="rId29" w:history="1"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 xml:space="preserve">Malik </w:t>
        </w:r>
        <w:proofErr w:type="spellStart"/>
        <w:r w:rsidR="00980CE8" w:rsidRPr="00220C12">
          <w:rPr>
            <w:color w:val="000000"/>
            <w:sz w:val="22"/>
            <w:szCs w:val="22"/>
            <w:bdr w:val="none" w:sz="0" w:space="0" w:color="auto" w:frame="1"/>
            <w:lang w:eastAsia="en-GB"/>
          </w:rPr>
          <w:t>Maaza</w:t>
        </w:r>
        <w:proofErr w:type="spellEnd"/>
      </w:hyperlink>
      <w:r w:rsidR="00980CE8" w:rsidRPr="00220C12">
        <w:rPr>
          <w:color w:val="000000"/>
          <w:sz w:val="22"/>
          <w:szCs w:val="22"/>
          <w:lang w:eastAsia="en-GB"/>
        </w:rPr>
        <w:t>. (</w:t>
      </w:r>
      <w:r w:rsidR="00980CE8" w:rsidRPr="00220C12">
        <w:rPr>
          <w:b/>
          <w:bCs/>
          <w:color w:val="000000"/>
          <w:sz w:val="22"/>
          <w:szCs w:val="22"/>
          <w:lang w:eastAsia="en-GB"/>
        </w:rPr>
        <w:t>2017).</w:t>
      </w:r>
      <w:r w:rsidR="00980CE8" w:rsidRPr="00220C12">
        <w:rPr>
          <w:color w:val="000000"/>
          <w:sz w:val="22"/>
          <w:szCs w:val="22"/>
          <w:lang w:eastAsia="en-GB"/>
        </w:rPr>
        <w:t xml:space="preserve"> Physical properties, biological applications and biocompatibility studies on biosynthesized single-phase cobalt oxide (Co3O4) nanoparticles via </w:t>
      </w:r>
      <w:proofErr w:type="spellStart"/>
      <w:r w:rsidR="00980CE8" w:rsidRPr="00220C12">
        <w:rPr>
          <w:i/>
          <w:iCs/>
          <w:color w:val="000000"/>
          <w:sz w:val="22"/>
          <w:szCs w:val="22"/>
          <w:lang w:eastAsia="en-GB"/>
        </w:rPr>
        <w:t>Sageretia</w:t>
      </w:r>
      <w:proofErr w:type="spellEnd"/>
      <w:r w:rsidR="00980CE8" w:rsidRPr="00220C12">
        <w:rPr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="00980CE8" w:rsidRPr="00220C12">
        <w:rPr>
          <w:i/>
          <w:iCs/>
          <w:color w:val="000000"/>
          <w:sz w:val="22"/>
          <w:szCs w:val="22"/>
          <w:lang w:eastAsia="en-GB"/>
        </w:rPr>
        <w:t>thea</w:t>
      </w:r>
      <w:proofErr w:type="spellEnd"/>
      <w:r w:rsidR="00980CE8" w:rsidRPr="00220C12">
        <w:rPr>
          <w:i/>
          <w:iCs/>
          <w:color w:val="000000"/>
          <w:sz w:val="22"/>
          <w:szCs w:val="22"/>
          <w:lang w:eastAsia="en-GB"/>
        </w:rPr>
        <w:t xml:space="preserve"> </w:t>
      </w:r>
      <w:r w:rsidR="00980CE8" w:rsidRPr="00220C12">
        <w:rPr>
          <w:color w:val="000000"/>
          <w:sz w:val="22"/>
          <w:szCs w:val="22"/>
          <w:lang w:eastAsia="en-GB"/>
        </w:rPr>
        <w:t>(</w:t>
      </w:r>
      <w:proofErr w:type="spellStart"/>
      <w:r w:rsidR="00980CE8" w:rsidRPr="00220C12">
        <w:rPr>
          <w:color w:val="000000"/>
          <w:sz w:val="22"/>
          <w:szCs w:val="22"/>
          <w:lang w:eastAsia="en-GB"/>
        </w:rPr>
        <w:t>Osbeck</w:t>
      </w:r>
      <w:proofErr w:type="spellEnd"/>
      <w:r w:rsidR="00980CE8" w:rsidRPr="00220C12">
        <w:rPr>
          <w:color w:val="000000"/>
          <w:sz w:val="22"/>
          <w:szCs w:val="22"/>
          <w:lang w:eastAsia="en-GB"/>
        </w:rPr>
        <w:t xml:space="preserve">.). </w:t>
      </w:r>
      <w:r w:rsidR="00980CE8" w:rsidRPr="0037562A">
        <w:rPr>
          <w:i/>
          <w:iCs/>
          <w:color w:val="000000"/>
          <w:sz w:val="22"/>
          <w:szCs w:val="22"/>
          <w:lang w:eastAsia="en-GB"/>
        </w:rPr>
        <w:t>Arabian Journal of Chemistry</w:t>
      </w:r>
      <w:r w:rsidR="00980CE8" w:rsidRPr="00220C12">
        <w:rPr>
          <w:color w:val="000000"/>
          <w:sz w:val="22"/>
          <w:szCs w:val="22"/>
          <w:lang w:eastAsia="en-GB"/>
        </w:rPr>
        <w:t xml:space="preserve">, </w:t>
      </w:r>
      <w:r w:rsidR="00980CE8">
        <w:rPr>
          <w:color w:val="000000"/>
          <w:sz w:val="22"/>
          <w:szCs w:val="22"/>
          <w:lang w:eastAsia="en-GB"/>
        </w:rPr>
        <w:t>13(1):</w:t>
      </w:r>
      <w:r w:rsidR="00980CE8" w:rsidRPr="009B6ED0">
        <w:t xml:space="preserve"> </w:t>
      </w:r>
      <w:r w:rsidR="00980CE8" w:rsidRPr="009B6ED0">
        <w:rPr>
          <w:color w:val="000000"/>
          <w:sz w:val="22"/>
          <w:szCs w:val="22"/>
          <w:lang w:eastAsia="en-GB"/>
        </w:rPr>
        <w:t>606-619</w:t>
      </w:r>
      <w:r w:rsidR="00980CE8" w:rsidRPr="00220C12">
        <w:rPr>
          <w:color w:val="000000"/>
          <w:sz w:val="22"/>
          <w:szCs w:val="22"/>
          <w:lang w:eastAsia="en-GB"/>
        </w:rPr>
        <w:t xml:space="preserve">. 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>(</w:t>
      </w:r>
      <w:r w:rsidR="00980CE8" w:rsidRPr="003C4FD0">
        <w:rPr>
          <w:b/>
          <w:bCs/>
          <w:noProof/>
          <w:color w:val="030A95"/>
          <w:sz w:val="22"/>
          <w:szCs w:val="22"/>
          <w:lang w:eastAsia="en-GB"/>
        </w:rPr>
        <w:t>IF: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 xml:space="preserve"> </w:t>
      </w:r>
      <w:r w:rsidR="00980CE8">
        <w:rPr>
          <w:b/>
          <w:bCs/>
          <w:color w:val="030A95"/>
          <w:sz w:val="22"/>
          <w:szCs w:val="22"/>
          <w:lang w:eastAsia="en-GB"/>
        </w:rPr>
        <w:t>6.212</w:t>
      </w:r>
      <w:r w:rsidR="00980CE8" w:rsidRPr="003C4FD0">
        <w:rPr>
          <w:b/>
          <w:bCs/>
          <w:color w:val="030A95"/>
          <w:sz w:val="22"/>
          <w:szCs w:val="22"/>
          <w:lang w:eastAsia="en-GB"/>
        </w:rPr>
        <w:t>)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center"/>
        <w:rPr>
          <w:color w:val="000000"/>
          <w:sz w:val="22"/>
          <w:szCs w:val="22"/>
          <w:lang w:eastAsia="en-GB"/>
        </w:rPr>
      </w:pPr>
      <w:proofErr w:type="spellStart"/>
      <w:r w:rsidRPr="00220C12">
        <w:rPr>
          <w:color w:val="000000"/>
          <w:sz w:val="22"/>
          <w:szCs w:val="22"/>
          <w:lang w:eastAsia="en-GB"/>
        </w:rPr>
        <w:t>Sumaira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, Tariq Khan, Bilal </w:t>
      </w:r>
      <w:proofErr w:type="spellStart"/>
      <w:r w:rsidRPr="00220C12">
        <w:rPr>
          <w:color w:val="000000"/>
          <w:sz w:val="22"/>
          <w:szCs w:val="22"/>
          <w:lang w:eastAsia="en-GB"/>
        </w:rPr>
        <w:t>Haider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 Abbasi, Muhammad Siddique </w:t>
      </w:r>
      <w:proofErr w:type="spellStart"/>
      <w:r w:rsidRPr="00220C12">
        <w:rPr>
          <w:color w:val="000000"/>
          <w:sz w:val="22"/>
          <w:szCs w:val="22"/>
          <w:lang w:eastAsia="en-GB"/>
        </w:rPr>
        <w:t>Afridi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, </w:t>
      </w:r>
      <w:proofErr w:type="spellStart"/>
      <w:r w:rsidRPr="00220C12">
        <w:rPr>
          <w:color w:val="000000"/>
          <w:sz w:val="22"/>
          <w:szCs w:val="22"/>
          <w:lang w:eastAsia="en-GB"/>
        </w:rPr>
        <w:t>Faouzia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eastAsia="en-GB"/>
        </w:rPr>
        <w:t>Tanveer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, </w:t>
      </w:r>
      <w:r w:rsidRPr="00220C12">
        <w:rPr>
          <w:b/>
          <w:bCs/>
          <w:color w:val="000000"/>
          <w:sz w:val="22"/>
          <w:szCs w:val="22"/>
          <w:lang w:eastAsia="en-GB"/>
        </w:rPr>
        <w:t>Ikram Ullah,</w:t>
      </w:r>
      <w:r w:rsidRPr="00220C12">
        <w:rPr>
          <w:color w:val="000000"/>
          <w:sz w:val="22"/>
          <w:szCs w:val="22"/>
          <w:lang w:eastAsia="en-GB"/>
        </w:rPr>
        <w:t xml:space="preserve"> </w:t>
      </w:r>
      <w:proofErr w:type="spellStart"/>
      <w:r w:rsidRPr="00220C12">
        <w:rPr>
          <w:color w:val="000000"/>
          <w:sz w:val="22"/>
          <w:szCs w:val="22"/>
          <w:lang w:eastAsia="en-GB"/>
        </w:rPr>
        <w:t>Samina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 Bashir and Christophe </w:t>
      </w:r>
      <w:proofErr w:type="spellStart"/>
      <w:r w:rsidRPr="00220C12">
        <w:rPr>
          <w:color w:val="000000"/>
          <w:sz w:val="22"/>
          <w:szCs w:val="22"/>
          <w:lang w:eastAsia="en-GB"/>
        </w:rPr>
        <w:t>Hano</w:t>
      </w:r>
      <w:proofErr w:type="spellEnd"/>
      <w:r w:rsidRPr="00220C12">
        <w:rPr>
          <w:color w:val="000000"/>
          <w:sz w:val="22"/>
          <w:szCs w:val="22"/>
          <w:lang w:eastAsia="en-GB"/>
        </w:rPr>
        <w:t>. (</w:t>
      </w:r>
      <w:r w:rsidRPr="00220C12">
        <w:rPr>
          <w:b/>
          <w:bCs/>
          <w:color w:val="000000"/>
          <w:sz w:val="22"/>
          <w:szCs w:val="22"/>
          <w:lang w:eastAsia="en-GB"/>
        </w:rPr>
        <w:t>2017)</w:t>
      </w:r>
      <w:r w:rsidRPr="00220C12">
        <w:rPr>
          <w:color w:val="000000"/>
          <w:sz w:val="22"/>
          <w:szCs w:val="22"/>
          <w:lang w:eastAsia="en-GB"/>
        </w:rPr>
        <w:t xml:space="preserve">. Melatonin-enhanced biosynthesis of antimicrobial AgNPs by improving the phytochemical reducing potential of a callus culture of </w:t>
      </w:r>
      <w:proofErr w:type="spellStart"/>
      <w:r w:rsidRPr="00220C12">
        <w:rPr>
          <w:i/>
          <w:iCs/>
          <w:color w:val="000000"/>
          <w:sz w:val="22"/>
          <w:szCs w:val="22"/>
          <w:lang w:eastAsia="en-GB"/>
        </w:rPr>
        <w:t>Ocimum</w:t>
      </w:r>
      <w:proofErr w:type="spellEnd"/>
      <w:r w:rsidRPr="00220C12">
        <w:rPr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220C12">
        <w:rPr>
          <w:i/>
          <w:iCs/>
          <w:color w:val="000000"/>
          <w:sz w:val="22"/>
          <w:szCs w:val="22"/>
          <w:lang w:eastAsia="en-GB"/>
        </w:rPr>
        <w:t>basilicum</w:t>
      </w:r>
      <w:proofErr w:type="spellEnd"/>
      <w:r w:rsidRPr="00220C12">
        <w:rPr>
          <w:i/>
          <w:iCs/>
          <w:color w:val="000000"/>
          <w:sz w:val="22"/>
          <w:szCs w:val="22"/>
          <w:lang w:eastAsia="en-GB"/>
        </w:rPr>
        <w:t xml:space="preserve"> L. var. </w:t>
      </w:r>
      <w:proofErr w:type="spellStart"/>
      <w:r w:rsidRPr="00220C12">
        <w:rPr>
          <w:i/>
          <w:iCs/>
          <w:color w:val="000000"/>
          <w:sz w:val="22"/>
          <w:szCs w:val="22"/>
          <w:lang w:eastAsia="en-GB"/>
        </w:rPr>
        <w:t>thyrsiflora</w:t>
      </w:r>
      <w:proofErr w:type="spellEnd"/>
      <w:r w:rsidRPr="00220C12">
        <w:rPr>
          <w:color w:val="000000"/>
          <w:sz w:val="22"/>
          <w:szCs w:val="22"/>
          <w:lang w:eastAsia="en-GB"/>
        </w:rPr>
        <w:t xml:space="preserve">. </w:t>
      </w:r>
      <w:r w:rsidRPr="0037562A">
        <w:rPr>
          <w:i/>
          <w:iCs/>
          <w:color w:val="000000"/>
          <w:sz w:val="22"/>
          <w:szCs w:val="22"/>
          <w:lang w:eastAsia="en-GB"/>
        </w:rPr>
        <w:t>RSC Adv.</w:t>
      </w:r>
      <w:r w:rsidRPr="00220C12">
        <w:rPr>
          <w:color w:val="000000"/>
          <w:sz w:val="22"/>
          <w:szCs w:val="22"/>
          <w:lang w:eastAsia="en-GB"/>
        </w:rPr>
        <w:t xml:space="preserve">, 7:38699–38713. </w:t>
      </w:r>
      <w:r w:rsidRPr="003C4FD0">
        <w:rPr>
          <w:b/>
          <w:bCs/>
          <w:color w:val="030A95"/>
          <w:sz w:val="22"/>
          <w:szCs w:val="22"/>
          <w:lang w:eastAsia="en-GB"/>
        </w:rPr>
        <w:t xml:space="preserve">(IF: </w:t>
      </w:r>
      <w:r>
        <w:rPr>
          <w:b/>
          <w:bCs/>
          <w:color w:val="030A95"/>
          <w:sz w:val="22"/>
          <w:szCs w:val="22"/>
          <w:lang w:eastAsia="en-GB"/>
        </w:rPr>
        <w:t>4.036</w:t>
      </w:r>
      <w:r w:rsidRPr="003C4FD0">
        <w:rPr>
          <w:b/>
          <w:bCs/>
          <w:color w:val="030A95"/>
          <w:sz w:val="22"/>
          <w:szCs w:val="22"/>
          <w:lang w:eastAsia="en-GB"/>
        </w:rPr>
        <w:t>)</w:t>
      </w:r>
    </w:p>
    <w:p w:rsidR="00980CE8" w:rsidRPr="00220C12" w:rsidRDefault="00980CE8" w:rsidP="00980CE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center"/>
        <w:rPr>
          <w:color w:val="000000"/>
          <w:sz w:val="22"/>
          <w:szCs w:val="22"/>
          <w:lang w:eastAsia="en-GB"/>
        </w:rPr>
      </w:pPr>
      <w:proofErr w:type="spellStart"/>
      <w:r w:rsidRPr="00220C12">
        <w:rPr>
          <w:bCs/>
          <w:color w:val="000000"/>
          <w:sz w:val="22"/>
          <w:szCs w:val="22"/>
        </w:rPr>
        <w:t>Yasir</w:t>
      </w:r>
      <w:proofErr w:type="spellEnd"/>
      <w:r w:rsidRPr="00220C12">
        <w:rPr>
          <w:bCs/>
          <w:color w:val="000000"/>
          <w:sz w:val="22"/>
          <w:szCs w:val="22"/>
        </w:rPr>
        <w:t xml:space="preserve"> </w:t>
      </w:r>
      <w:proofErr w:type="spellStart"/>
      <w:r w:rsidRPr="00220C12">
        <w:rPr>
          <w:bCs/>
          <w:color w:val="000000"/>
          <w:sz w:val="22"/>
          <w:szCs w:val="22"/>
        </w:rPr>
        <w:t>Ihtesham</w:t>
      </w:r>
      <w:proofErr w:type="spellEnd"/>
      <w:r w:rsidRPr="00220C12">
        <w:rPr>
          <w:bCs/>
          <w:color w:val="000000"/>
          <w:sz w:val="22"/>
          <w:szCs w:val="22"/>
        </w:rPr>
        <w:t xml:space="preserve">, </w:t>
      </w:r>
      <w:proofErr w:type="spellStart"/>
      <w:r w:rsidRPr="00220C12">
        <w:rPr>
          <w:bCs/>
          <w:color w:val="000000"/>
          <w:sz w:val="22"/>
          <w:szCs w:val="22"/>
        </w:rPr>
        <w:t>Uzma</w:t>
      </w:r>
      <w:proofErr w:type="spellEnd"/>
      <w:r w:rsidRPr="00220C12">
        <w:rPr>
          <w:bCs/>
          <w:color w:val="000000"/>
          <w:sz w:val="22"/>
          <w:szCs w:val="22"/>
        </w:rPr>
        <w:t xml:space="preserve"> Khan*, </w:t>
      </w:r>
      <w:proofErr w:type="spellStart"/>
      <w:r w:rsidRPr="00220C12">
        <w:rPr>
          <w:bCs/>
          <w:color w:val="000000"/>
          <w:sz w:val="22"/>
          <w:szCs w:val="22"/>
        </w:rPr>
        <w:t>Wajiha</w:t>
      </w:r>
      <w:proofErr w:type="spellEnd"/>
      <w:r w:rsidRPr="00220C12">
        <w:rPr>
          <w:bCs/>
          <w:color w:val="000000"/>
          <w:sz w:val="22"/>
          <w:szCs w:val="22"/>
        </w:rPr>
        <w:t xml:space="preserve"> Khan, </w:t>
      </w:r>
      <w:r w:rsidRPr="00220C12">
        <w:rPr>
          <w:b/>
          <w:color w:val="000000"/>
          <w:sz w:val="22"/>
          <w:szCs w:val="22"/>
        </w:rPr>
        <w:t>Ikram Ullah</w:t>
      </w:r>
      <w:r w:rsidRPr="00220C12">
        <w:rPr>
          <w:bCs/>
          <w:color w:val="000000"/>
          <w:sz w:val="22"/>
          <w:szCs w:val="22"/>
        </w:rPr>
        <w:t>. (</w:t>
      </w:r>
      <w:r w:rsidRPr="00220C12">
        <w:rPr>
          <w:b/>
          <w:color w:val="000000"/>
          <w:sz w:val="22"/>
          <w:szCs w:val="22"/>
        </w:rPr>
        <w:t>2016).</w:t>
      </w:r>
      <w:r w:rsidRPr="00220C12">
        <w:rPr>
          <w:bCs/>
          <w:color w:val="000000"/>
          <w:sz w:val="22"/>
          <w:szCs w:val="22"/>
        </w:rPr>
        <w:t xml:space="preserve"> Cytotoxic effects of aqueous and methanolic extracts of </w:t>
      </w:r>
      <w:r w:rsidRPr="00990054">
        <w:rPr>
          <w:bCs/>
          <w:i/>
          <w:iCs/>
          <w:color w:val="000000"/>
          <w:sz w:val="22"/>
          <w:szCs w:val="22"/>
        </w:rPr>
        <w:t>Incarvillea emodi</w:t>
      </w:r>
      <w:r w:rsidRPr="00220C12">
        <w:rPr>
          <w:bCs/>
          <w:color w:val="000000"/>
          <w:sz w:val="22"/>
          <w:szCs w:val="22"/>
        </w:rPr>
        <w:t xml:space="preserve"> (Royle Ex Lindl.) Chatterjee on mammalian cells. </w:t>
      </w:r>
      <w:r w:rsidRPr="0037562A">
        <w:rPr>
          <w:bCs/>
          <w:i/>
          <w:iCs/>
          <w:color w:val="000000"/>
          <w:sz w:val="22"/>
          <w:szCs w:val="22"/>
        </w:rPr>
        <w:t>International Journal of Biosciences.</w:t>
      </w:r>
      <w:r w:rsidRPr="00220C12">
        <w:rPr>
          <w:color w:val="000000"/>
          <w:sz w:val="22"/>
          <w:szCs w:val="22"/>
        </w:rPr>
        <w:t xml:space="preserve"> </w:t>
      </w:r>
      <w:r w:rsidRPr="00220C12">
        <w:rPr>
          <w:bCs/>
          <w:color w:val="000000"/>
          <w:sz w:val="22"/>
          <w:szCs w:val="22"/>
        </w:rPr>
        <w:t>9(2): 104-109</w:t>
      </w:r>
      <w:r w:rsidRPr="003C4FD0">
        <w:rPr>
          <w:bCs/>
          <w:color w:val="030A95"/>
          <w:sz w:val="22"/>
          <w:szCs w:val="22"/>
        </w:rPr>
        <w:t xml:space="preserve">. </w:t>
      </w:r>
      <w:r w:rsidRPr="003C4FD0">
        <w:rPr>
          <w:b/>
          <w:color w:val="030A95"/>
          <w:sz w:val="22"/>
          <w:szCs w:val="22"/>
        </w:rPr>
        <w:t>(IF: 0.56)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Cs w:val="22"/>
        </w:rPr>
      </w:pPr>
      <w:r w:rsidRPr="00220C12">
        <w:rPr>
          <w:rFonts w:ascii="Times New Roman" w:hAnsi="Times New Roman"/>
          <w:color w:val="000000"/>
          <w:szCs w:val="22"/>
        </w:rPr>
        <w:t xml:space="preserve">Hussain, A., Iqbal A. Qarshi, R.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Liaqat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, S. Akhtar, I. Aziz, </w:t>
      </w:r>
      <w:r w:rsidRPr="00220C12">
        <w:rPr>
          <w:rFonts w:ascii="Times New Roman" w:hAnsi="Times New Roman"/>
          <w:b/>
          <w:color w:val="000000"/>
          <w:szCs w:val="22"/>
        </w:rPr>
        <w:t>Ikram Ullah</w:t>
      </w:r>
      <w:r w:rsidRPr="00220C12">
        <w:rPr>
          <w:rFonts w:ascii="Times New Roman" w:hAnsi="Times New Roman"/>
          <w:color w:val="000000"/>
          <w:szCs w:val="22"/>
        </w:rPr>
        <w:t xml:space="preserve"> and Z. K.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Shinwari</w:t>
      </w:r>
      <w:proofErr w:type="spellEnd"/>
      <w:r w:rsidRPr="00220C12">
        <w:rPr>
          <w:rFonts w:ascii="Times New Roman" w:hAnsi="Times New Roman"/>
          <w:color w:val="000000"/>
          <w:szCs w:val="22"/>
        </w:rPr>
        <w:t>. (</w:t>
      </w:r>
      <w:r w:rsidRPr="00220C12">
        <w:rPr>
          <w:rFonts w:ascii="Times New Roman" w:hAnsi="Times New Roman"/>
          <w:b/>
          <w:bCs/>
          <w:color w:val="000000"/>
          <w:szCs w:val="22"/>
        </w:rPr>
        <w:t>2014</w:t>
      </w:r>
      <w:r w:rsidRPr="00220C12">
        <w:rPr>
          <w:rFonts w:ascii="Times New Roman" w:hAnsi="Times New Roman"/>
          <w:color w:val="000000"/>
          <w:szCs w:val="22"/>
        </w:rPr>
        <w:t xml:space="preserve">). Antimicrobial potential of leaf and fruit extracts and oils of wild and cultivated edible olive. </w:t>
      </w:r>
      <w:r w:rsidRPr="00220C12">
        <w:rPr>
          <w:rFonts w:ascii="Times New Roman" w:hAnsi="Times New Roman"/>
          <w:i/>
          <w:color w:val="000000"/>
          <w:szCs w:val="22"/>
        </w:rPr>
        <w:t xml:space="preserve">Pak. J. Bot., </w:t>
      </w:r>
      <w:r w:rsidRPr="00220C12">
        <w:rPr>
          <w:rFonts w:ascii="Times New Roman" w:hAnsi="Times New Roman"/>
          <w:iCs/>
          <w:color w:val="000000"/>
          <w:szCs w:val="22"/>
        </w:rPr>
        <w:t>46(4): 1463-1468</w:t>
      </w:r>
      <w:r w:rsidRPr="00220C12">
        <w:rPr>
          <w:rFonts w:ascii="Times New Roman" w:hAnsi="Times New Roman"/>
          <w:i/>
          <w:color w:val="000000"/>
          <w:szCs w:val="22"/>
        </w:rPr>
        <w:t xml:space="preserve">. </w:t>
      </w:r>
      <w:r w:rsidRPr="003C4FD0">
        <w:rPr>
          <w:rFonts w:ascii="Times New Roman" w:hAnsi="Times New Roman"/>
          <w:b/>
          <w:color w:val="030A95"/>
          <w:szCs w:val="22"/>
        </w:rPr>
        <w:t xml:space="preserve">(IF: </w:t>
      </w:r>
      <w:r>
        <w:rPr>
          <w:rFonts w:ascii="Times New Roman" w:hAnsi="Times New Roman"/>
          <w:b/>
          <w:color w:val="030A95"/>
          <w:szCs w:val="22"/>
        </w:rPr>
        <w:t>1.1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b/>
          <w:color w:val="000000"/>
          <w:szCs w:val="22"/>
        </w:rPr>
      </w:pP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Altaf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Hussain, Iqbal Ahmad Qarshi,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Hummera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Nazir,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Muhammad Rashid and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Zabta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Khan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Shinwari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. (</w:t>
      </w:r>
      <w:r w:rsidRPr="00220C12">
        <w:rPr>
          <w:rFonts w:ascii="Times New Roman" w:hAnsi="Times New Roman"/>
          <w:b/>
          <w:color w:val="000000"/>
          <w:szCs w:val="22"/>
        </w:rPr>
        <w:t>2013).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i/>
          <w:iCs/>
          <w:color w:val="000000"/>
          <w:szCs w:val="22"/>
        </w:rPr>
        <w:t>Invitro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callogenesis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and organogenesis in </w:t>
      </w:r>
      <w:r w:rsidRPr="00220C12">
        <w:rPr>
          <w:rFonts w:ascii="Times New Roman" w:hAnsi="Times New Roman"/>
          <w:bCs/>
          <w:i/>
          <w:iCs/>
          <w:color w:val="000000"/>
          <w:szCs w:val="22"/>
        </w:rPr>
        <w:t>Taxus wallichiana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: The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Himaliyan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Yew.</w:t>
      </w:r>
      <w:r w:rsidRPr="00220C12">
        <w:rPr>
          <w:rFonts w:ascii="Times New Roman" w:hAnsi="Times New Roman"/>
          <w:b/>
          <w:color w:val="000000"/>
          <w:szCs w:val="22"/>
        </w:rPr>
        <w:t xml:space="preserve"> </w:t>
      </w:r>
      <w:r w:rsidRPr="00220C12">
        <w:rPr>
          <w:rFonts w:ascii="Times New Roman" w:eastAsia="Calibri" w:hAnsi="Times New Roman"/>
          <w:i/>
          <w:iCs/>
          <w:color w:val="000000"/>
          <w:szCs w:val="22"/>
        </w:rPr>
        <w:t>Pak. J. Bot</w:t>
      </w:r>
      <w:r w:rsidRPr="00220C12">
        <w:rPr>
          <w:rFonts w:ascii="Times New Roman" w:eastAsia="Calibri" w:hAnsi="Times New Roman"/>
          <w:color w:val="000000"/>
          <w:szCs w:val="22"/>
        </w:rPr>
        <w:t xml:space="preserve">., 45(5): 1755-1759. </w:t>
      </w:r>
      <w:r w:rsidRPr="003C4FD0">
        <w:rPr>
          <w:rFonts w:ascii="Times New Roman" w:hAnsi="Times New Roman"/>
          <w:b/>
          <w:color w:val="030A95"/>
          <w:szCs w:val="22"/>
        </w:rPr>
        <w:t xml:space="preserve">(IF: </w:t>
      </w:r>
      <w:r>
        <w:rPr>
          <w:rFonts w:ascii="Times New Roman" w:hAnsi="Times New Roman"/>
          <w:b/>
          <w:color w:val="030A95"/>
          <w:szCs w:val="22"/>
        </w:rPr>
        <w:t>1.1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color w:val="000000"/>
          <w:szCs w:val="22"/>
        </w:rPr>
      </w:pPr>
      <w:proofErr w:type="spellStart"/>
      <w:r w:rsidRPr="00220C12">
        <w:rPr>
          <w:rFonts w:ascii="Times New Roman" w:hAnsi="Times New Roman"/>
          <w:color w:val="000000"/>
          <w:szCs w:val="22"/>
        </w:rPr>
        <w:t>Asad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Zia, Bin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Guo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Riaz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Ahmad, Mubarak Ali Khan, Bilal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Haider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Abbasi and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Ya-hui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Wei </w:t>
      </w:r>
      <w:r w:rsidRPr="00220C12">
        <w:rPr>
          <w:rFonts w:ascii="Times New Roman" w:hAnsi="Times New Roman"/>
          <w:b/>
          <w:color w:val="000000"/>
          <w:szCs w:val="22"/>
        </w:rPr>
        <w:t>(2011).</w:t>
      </w:r>
      <w:r w:rsidRPr="00220C12">
        <w:rPr>
          <w:rFonts w:ascii="Times New Roman" w:hAnsi="Times New Roman"/>
          <w:color w:val="000000"/>
          <w:szCs w:val="22"/>
        </w:rPr>
        <w:t xml:space="preserve"> Salinity tolerance and site of K+ accumulation in four maize varieties grown in Khyber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Pakhtoonkhwa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region of Pakistan. </w:t>
      </w:r>
      <w:r w:rsidRPr="00220C12">
        <w:rPr>
          <w:rFonts w:ascii="Times New Roman" w:hAnsi="Times New Roman"/>
          <w:i/>
          <w:iCs/>
          <w:color w:val="000000"/>
          <w:szCs w:val="22"/>
        </w:rPr>
        <w:t>Journal of Medicinal Plants Research</w:t>
      </w:r>
      <w:r w:rsidRPr="00220C12">
        <w:rPr>
          <w:rFonts w:ascii="Times New Roman" w:hAnsi="Times New Roman"/>
          <w:color w:val="000000"/>
          <w:szCs w:val="22"/>
        </w:rPr>
        <w:t xml:space="preserve"> Vol. 5(25):6040-6047</w:t>
      </w:r>
      <w:r w:rsidRPr="00220C12">
        <w:rPr>
          <w:rFonts w:ascii="Times New Roman" w:hAnsi="Times New Roman"/>
          <w:bCs/>
          <w:color w:val="000000"/>
          <w:szCs w:val="22"/>
        </w:rPr>
        <w:t>.</w:t>
      </w:r>
      <w:r w:rsidRPr="00220C12">
        <w:rPr>
          <w:rFonts w:ascii="Times New Roman" w:hAnsi="Times New Roman"/>
          <w:b/>
          <w:color w:val="000000"/>
          <w:szCs w:val="22"/>
        </w:rPr>
        <w:t xml:space="preserve"> </w:t>
      </w:r>
      <w:r w:rsidRPr="003C4FD0">
        <w:rPr>
          <w:rFonts w:ascii="Times New Roman" w:hAnsi="Times New Roman"/>
          <w:b/>
          <w:color w:val="030A95"/>
          <w:szCs w:val="22"/>
        </w:rPr>
        <w:t>(IF: 0.89)</w:t>
      </w:r>
    </w:p>
    <w:p w:rsidR="00980CE8" w:rsidRPr="00220C12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color w:val="000000"/>
          <w:szCs w:val="22"/>
        </w:rPr>
      </w:pPr>
      <w:proofErr w:type="spellStart"/>
      <w:r w:rsidRPr="00220C12">
        <w:rPr>
          <w:rFonts w:ascii="Times New Roman" w:hAnsi="Times New Roman"/>
          <w:color w:val="000000"/>
          <w:szCs w:val="22"/>
        </w:rPr>
        <w:t>Hina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Fazal, Nisar Ahmad,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color w:val="000000"/>
          <w:szCs w:val="22"/>
        </w:rPr>
        <w:t xml:space="preserve"> Humaira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Inayat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and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Lajbar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Khan. </w:t>
      </w:r>
      <w:r w:rsidRPr="00220C12">
        <w:rPr>
          <w:rFonts w:ascii="Times New Roman" w:hAnsi="Times New Roman"/>
          <w:b/>
          <w:color w:val="000000"/>
          <w:szCs w:val="22"/>
        </w:rPr>
        <w:t>(2011).</w:t>
      </w:r>
      <w:r w:rsidRPr="00220C12">
        <w:rPr>
          <w:rFonts w:ascii="Times New Roman" w:hAnsi="Times New Roman"/>
          <w:color w:val="000000"/>
          <w:szCs w:val="22"/>
        </w:rPr>
        <w:t xml:space="preserve"> Antibacterial activity in </w:t>
      </w:r>
      <w:proofErr w:type="spellStart"/>
      <w:r w:rsidRPr="00220C12">
        <w:rPr>
          <w:rFonts w:ascii="Times New Roman" w:hAnsi="Times New Roman"/>
          <w:i/>
          <w:color w:val="000000"/>
          <w:szCs w:val="22"/>
        </w:rPr>
        <w:t>Parthenium</w:t>
      </w:r>
      <w:proofErr w:type="spellEnd"/>
      <w:r w:rsidRPr="00220C12">
        <w:rPr>
          <w:rFonts w:ascii="Times New Roman" w:hAnsi="Times New Roman"/>
          <w:i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i/>
          <w:color w:val="000000"/>
          <w:szCs w:val="22"/>
        </w:rPr>
        <w:t>hysterophorous</w:t>
      </w:r>
      <w:proofErr w:type="spellEnd"/>
      <w:r w:rsidRPr="00220C12">
        <w:rPr>
          <w:rFonts w:ascii="Times New Roman" w:hAnsi="Times New Roman"/>
          <w:i/>
          <w:color w:val="000000"/>
          <w:szCs w:val="22"/>
        </w:rPr>
        <w:t>, Stevia rebaudiana</w:t>
      </w:r>
      <w:r w:rsidRPr="00220C12">
        <w:rPr>
          <w:rFonts w:ascii="Times New Roman" w:hAnsi="Times New Roman"/>
          <w:color w:val="000000"/>
          <w:szCs w:val="22"/>
        </w:rPr>
        <w:t xml:space="preserve"> and </w:t>
      </w:r>
      <w:proofErr w:type="spellStart"/>
      <w:r w:rsidRPr="00220C12">
        <w:rPr>
          <w:rFonts w:ascii="Times New Roman" w:hAnsi="Times New Roman"/>
          <w:i/>
          <w:color w:val="000000"/>
          <w:szCs w:val="22"/>
        </w:rPr>
        <w:t>Ginko</w:t>
      </w:r>
      <w:proofErr w:type="spellEnd"/>
      <w:r w:rsidRPr="00220C12">
        <w:rPr>
          <w:rFonts w:ascii="Times New Roman" w:hAnsi="Times New Roman"/>
          <w:i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i/>
          <w:color w:val="000000"/>
          <w:szCs w:val="22"/>
        </w:rPr>
        <w:t>biloba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. </w:t>
      </w:r>
      <w:r w:rsidRPr="00220C12">
        <w:rPr>
          <w:rFonts w:ascii="Times New Roman" w:hAnsi="Times New Roman"/>
          <w:i/>
          <w:iCs/>
          <w:color w:val="000000"/>
          <w:szCs w:val="22"/>
        </w:rPr>
        <w:t>Pakistan journal of botany</w:t>
      </w:r>
      <w:r w:rsidRPr="00220C12">
        <w:rPr>
          <w:rFonts w:ascii="Times New Roman" w:hAnsi="Times New Roman"/>
          <w:color w:val="000000"/>
          <w:szCs w:val="22"/>
        </w:rPr>
        <w:t xml:space="preserve">, 43(2): 1307-1313. </w:t>
      </w:r>
      <w:r w:rsidRPr="003C4FD0">
        <w:rPr>
          <w:rFonts w:ascii="Times New Roman" w:hAnsi="Times New Roman"/>
          <w:b/>
          <w:color w:val="030A95"/>
          <w:szCs w:val="22"/>
        </w:rPr>
        <w:t xml:space="preserve">(IF: </w:t>
      </w:r>
      <w:r>
        <w:rPr>
          <w:rFonts w:ascii="Times New Roman" w:hAnsi="Times New Roman"/>
          <w:b/>
          <w:color w:val="030A95"/>
          <w:szCs w:val="22"/>
        </w:rPr>
        <w:t>1.1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color w:val="000000"/>
          <w:szCs w:val="22"/>
        </w:rPr>
      </w:pP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color w:val="000000"/>
          <w:szCs w:val="22"/>
        </w:rPr>
        <w:t xml:space="preserve"> M. Ali and A.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Farooqi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 </w:t>
      </w:r>
      <w:r w:rsidRPr="00220C12">
        <w:rPr>
          <w:rFonts w:ascii="Times New Roman" w:hAnsi="Times New Roman"/>
          <w:b/>
          <w:color w:val="000000"/>
          <w:szCs w:val="22"/>
        </w:rPr>
        <w:t>(2010).</w:t>
      </w:r>
      <w:r w:rsidRPr="00220C12">
        <w:rPr>
          <w:rFonts w:ascii="Times New Roman" w:hAnsi="Times New Roman"/>
          <w:color w:val="000000"/>
          <w:szCs w:val="22"/>
        </w:rPr>
        <w:t xml:space="preserve"> Chemical and nutritional properties of some maize (</w:t>
      </w:r>
      <w:proofErr w:type="spellStart"/>
      <w:r w:rsidRPr="00220C12">
        <w:rPr>
          <w:rFonts w:ascii="Times New Roman" w:hAnsi="Times New Roman"/>
          <w:i/>
          <w:color w:val="000000"/>
          <w:szCs w:val="22"/>
        </w:rPr>
        <w:t>Zea</w:t>
      </w:r>
      <w:proofErr w:type="spellEnd"/>
      <w:r w:rsidRPr="00220C12">
        <w:rPr>
          <w:rFonts w:ascii="Times New Roman" w:hAnsi="Times New Roman"/>
          <w:i/>
          <w:color w:val="000000"/>
          <w:szCs w:val="22"/>
        </w:rPr>
        <w:t xml:space="preserve"> mays</w:t>
      </w:r>
      <w:r w:rsidRPr="00220C12">
        <w:rPr>
          <w:rFonts w:ascii="Times New Roman" w:hAnsi="Times New Roman"/>
          <w:color w:val="000000"/>
          <w:szCs w:val="22"/>
        </w:rPr>
        <w:t xml:space="preserve"> L.) varieties grown in NWFP, Pakistan. </w:t>
      </w:r>
      <w:r w:rsidRPr="00220C12">
        <w:rPr>
          <w:rFonts w:ascii="Times New Roman" w:hAnsi="Times New Roman"/>
          <w:i/>
          <w:iCs/>
          <w:color w:val="000000"/>
          <w:szCs w:val="22"/>
        </w:rPr>
        <w:t>Pakistan journal of nutrition</w:t>
      </w:r>
      <w:r w:rsidRPr="00220C12">
        <w:rPr>
          <w:rFonts w:ascii="Times New Roman" w:hAnsi="Times New Roman"/>
          <w:color w:val="000000"/>
          <w:szCs w:val="22"/>
        </w:rPr>
        <w:t>, 9(11):343-350.</w:t>
      </w:r>
    </w:p>
    <w:p w:rsidR="00980CE8" w:rsidRPr="00220C12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color w:val="000000"/>
          <w:szCs w:val="22"/>
        </w:rPr>
      </w:pPr>
      <w:r w:rsidRPr="00220C12">
        <w:rPr>
          <w:rFonts w:ascii="Times New Roman" w:hAnsi="Times New Roman"/>
          <w:color w:val="000000"/>
          <w:szCs w:val="22"/>
        </w:rPr>
        <w:t xml:space="preserve">M. Ali,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color w:val="000000"/>
          <w:szCs w:val="22"/>
        </w:rPr>
        <w:t xml:space="preserve"> S. Ahmad, H. Khan and H. Akbar </w:t>
      </w:r>
      <w:r w:rsidRPr="00220C12">
        <w:rPr>
          <w:rFonts w:ascii="Times New Roman" w:hAnsi="Times New Roman"/>
          <w:b/>
          <w:color w:val="000000"/>
          <w:szCs w:val="22"/>
        </w:rPr>
        <w:t>(2009).</w:t>
      </w:r>
      <w:r w:rsidRPr="00220C12">
        <w:rPr>
          <w:rFonts w:ascii="Times New Roman" w:hAnsi="Times New Roman"/>
          <w:color w:val="000000"/>
          <w:szCs w:val="22"/>
        </w:rPr>
        <w:t xml:space="preserve"> Effect of Commercial Kebab Frying on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Physico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-Chemical Parameters of the Tallow. </w:t>
      </w:r>
      <w:r w:rsidRPr="00220C12">
        <w:rPr>
          <w:rFonts w:ascii="Times New Roman" w:hAnsi="Times New Roman"/>
          <w:i/>
          <w:iCs/>
          <w:color w:val="000000"/>
          <w:szCs w:val="22"/>
        </w:rPr>
        <w:t>Pakistan Journal of Nutrition,</w:t>
      </w:r>
      <w:r w:rsidRPr="00220C12">
        <w:rPr>
          <w:rFonts w:ascii="Times New Roman" w:hAnsi="Times New Roman"/>
          <w:color w:val="000000"/>
          <w:szCs w:val="22"/>
        </w:rPr>
        <w:t xml:space="preserve"> 8 (6): 891-895.</w:t>
      </w:r>
    </w:p>
    <w:p w:rsidR="00980CE8" w:rsidRDefault="00980CE8" w:rsidP="00980CE8">
      <w:pPr>
        <w:pStyle w:val="Objective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color w:val="000000"/>
          <w:szCs w:val="22"/>
        </w:rPr>
      </w:pPr>
      <w:r w:rsidRPr="00220C12">
        <w:rPr>
          <w:rFonts w:ascii="Times New Roman" w:hAnsi="Times New Roman"/>
          <w:color w:val="000000"/>
          <w:szCs w:val="22"/>
        </w:rPr>
        <w:lastRenderedPageBreak/>
        <w:t xml:space="preserve">M. Ali, W. Ali, S. Ahmad and </w:t>
      </w:r>
      <w:r w:rsidRPr="00220C12">
        <w:rPr>
          <w:rFonts w:ascii="Times New Roman" w:hAnsi="Times New Roman"/>
          <w:b/>
          <w:color w:val="000000"/>
          <w:szCs w:val="22"/>
        </w:rPr>
        <w:t>Ikram Ullah</w:t>
      </w:r>
      <w:r w:rsidRPr="00220C12">
        <w:rPr>
          <w:rFonts w:ascii="Times New Roman" w:hAnsi="Times New Roman"/>
          <w:color w:val="000000"/>
          <w:szCs w:val="22"/>
        </w:rPr>
        <w:t xml:space="preserve"> </w:t>
      </w:r>
      <w:r w:rsidRPr="00220C12">
        <w:rPr>
          <w:rFonts w:ascii="Times New Roman" w:hAnsi="Times New Roman"/>
          <w:b/>
          <w:color w:val="000000"/>
          <w:szCs w:val="22"/>
        </w:rPr>
        <w:t>(2008).</w:t>
      </w:r>
      <w:r w:rsidRPr="00220C12">
        <w:rPr>
          <w:rFonts w:ascii="Times New Roman" w:hAnsi="Times New Roman"/>
          <w:color w:val="000000"/>
          <w:szCs w:val="22"/>
        </w:rPr>
        <w:t xml:space="preserve"> Mineral Composition and </w:t>
      </w:r>
      <w:proofErr w:type="spellStart"/>
      <w:r w:rsidRPr="00220C12">
        <w:rPr>
          <w:rFonts w:ascii="Times New Roman" w:hAnsi="Times New Roman"/>
          <w:color w:val="000000"/>
          <w:szCs w:val="22"/>
        </w:rPr>
        <w:t>Physio</w:t>
      </w:r>
      <w:proofErr w:type="spellEnd"/>
      <w:r w:rsidRPr="00220C12">
        <w:rPr>
          <w:rFonts w:ascii="Times New Roman" w:hAnsi="Times New Roman"/>
          <w:color w:val="000000"/>
          <w:szCs w:val="22"/>
        </w:rPr>
        <w:t xml:space="preserve">-Chemical Parameters of the Local Tallow of Pakistan. </w:t>
      </w:r>
      <w:r w:rsidRPr="00220C12">
        <w:rPr>
          <w:rFonts w:ascii="Times New Roman" w:hAnsi="Times New Roman"/>
          <w:i/>
          <w:iCs/>
          <w:color w:val="000000"/>
          <w:szCs w:val="22"/>
        </w:rPr>
        <w:t>Pakistan journal of nutrition</w:t>
      </w:r>
      <w:r w:rsidRPr="00220C12">
        <w:rPr>
          <w:rFonts w:ascii="Times New Roman" w:hAnsi="Times New Roman"/>
          <w:color w:val="000000"/>
          <w:szCs w:val="22"/>
        </w:rPr>
        <w:t>, 7(5):717-720.</w:t>
      </w:r>
    </w:p>
    <w:p w:rsidR="00980CE8" w:rsidRPr="00F24436" w:rsidRDefault="00980CE8" w:rsidP="00980CE8">
      <w:pPr>
        <w:pStyle w:val="BodyText"/>
        <w:spacing w:after="0" w:line="240" w:lineRule="auto"/>
        <w:rPr>
          <w:rFonts w:ascii="Times New Roman" w:hAnsi="Times New Roman"/>
          <w:b/>
          <w:color w:val="000000"/>
          <w:sz w:val="2"/>
          <w:szCs w:val="2"/>
        </w:rPr>
      </w:pPr>
    </w:p>
    <w:p w:rsidR="00BC38C3" w:rsidRDefault="00BC38C3" w:rsidP="00980CE8">
      <w:pPr>
        <w:pStyle w:val="BodyText"/>
        <w:pBdr>
          <w:bottom w:val="single" w:sz="4" w:space="1" w:color="auto"/>
        </w:pBdr>
        <w:spacing w:after="0" w:line="240" w:lineRule="auto"/>
        <w:ind w:left="567" w:hanging="567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980CE8" w:rsidRPr="000E13D5" w:rsidRDefault="00980CE8" w:rsidP="00980CE8">
      <w:pPr>
        <w:pStyle w:val="BodyText"/>
        <w:pBdr>
          <w:bottom w:val="single" w:sz="4" w:space="1" w:color="auto"/>
        </w:pBdr>
        <w:spacing w:after="0" w:line="240" w:lineRule="auto"/>
        <w:ind w:left="567" w:hanging="567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E13D5">
        <w:rPr>
          <w:rFonts w:ascii="Times New Roman" w:hAnsi="Times New Roman"/>
          <w:b/>
          <w:bCs/>
          <w:color w:val="002060"/>
          <w:sz w:val="24"/>
          <w:szCs w:val="24"/>
        </w:rPr>
        <w:t>REVIEW ARTICLES PUBLISHED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Cs w:val="22"/>
        </w:rPr>
      </w:pPr>
      <w:r w:rsidRPr="00220C12">
        <w:rPr>
          <w:rFonts w:ascii="Times New Roman" w:hAnsi="Times New Roman"/>
          <w:szCs w:val="22"/>
          <w:lang w:val="en-GB"/>
        </w:rPr>
        <w:t xml:space="preserve">Muhammad </w:t>
      </w:r>
      <w:proofErr w:type="spellStart"/>
      <w:r w:rsidRPr="00220C12">
        <w:rPr>
          <w:rFonts w:ascii="Times New Roman" w:hAnsi="Times New Roman"/>
          <w:szCs w:val="22"/>
          <w:lang w:val="en-GB"/>
        </w:rPr>
        <w:t>Ovais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, Ali T. Khalil, Sohail A. Jan, Muhammad </w:t>
      </w:r>
      <w:proofErr w:type="spellStart"/>
      <w:r w:rsidRPr="00220C12">
        <w:rPr>
          <w:rFonts w:ascii="Times New Roman" w:hAnsi="Times New Roman"/>
          <w:szCs w:val="22"/>
          <w:lang w:val="en-GB"/>
        </w:rPr>
        <w:t>Ayaz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, </w:t>
      </w:r>
      <w:r w:rsidRPr="00220C12">
        <w:rPr>
          <w:rFonts w:ascii="Times New Roman" w:hAnsi="Times New Roman"/>
          <w:b/>
          <w:bCs/>
          <w:szCs w:val="22"/>
          <w:lang w:val="en-GB"/>
        </w:rPr>
        <w:t>Ikram Ullah,</w:t>
      </w:r>
      <w:r w:rsidRPr="00220C12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szCs w:val="22"/>
          <w:lang w:val="en-GB"/>
        </w:rPr>
        <w:t>Waseem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szCs w:val="22"/>
          <w:lang w:val="en-GB"/>
        </w:rPr>
        <w:t>Shinwari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 and </w:t>
      </w:r>
      <w:proofErr w:type="spellStart"/>
      <w:r w:rsidRPr="00220C12">
        <w:rPr>
          <w:rFonts w:ascii="Times New Roman" w:hAnsi="Times New Roman"/>
          <w:szCs w:val="22"/>
          <w:lang w:val="en-GB"/>
        </w:rPr>
        <w:t>Zabta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 K. </w:t>
      </w:r>
      <w:proofErr w:type="spellStart"/>
      <w:r w:rsidRPr="00220C12">
        <w:rPr>
          <w:rFonts w:ascii="Times New Roman" w:hAnsi="Times New Roman"/>
          <w:szCs w:val="22"/>
          <w:lang w:val="en-GB"/>
        </w:rPr>
        <w:t>Shinwari</w:t>
      </w:r>
      <w:proofErr w:type="spellEnd"/>
      <w:r w:rsidRPr="00220C12">
        <w:rPr>
          <w:rFonts w:ascii="Times New Roman" w:hAnsi="Times New Roman"/>
          <w:szCs w:val="22"/>
          <w:lang w:val="en-GB"/>
        </w:rPr>
        <w:t xml:space="preserve">. 2019. Traditional Chinese Medicine Going Global: Opportunities for Belt and Road Countries. </w:t>
      </w:r>
      <w:r w:rsidRPr="0037562A">
        <w:rPr>
          <w:rFonts w:ascii="Times New Roman" w:hAnsi="Times New Roman"/>
          <w:i/>
          <w:iCs/>
          <w:szCs w:val="22"/>
          <w:lang w:val="en-GB"/>
        </w:rPr>
        <w:t>Proceeding Pakistan Academy of Science. B. Life and Environmental Sciences</w:t>
      </w:r>
      <w:r w:rsidRPr="00220C12">
        <w:rPr>
          <w:rFonts w:ascii="Times New Roman" w:hAnsi="Times New Roman"/>
          <w:szCs w:val="22"/>
          <w:lang w:val="en-GB"/>
        </w:rPr>
        <w:t xml:space="preserve"> 56 (3): 17–26.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2"/>
          <w:lang w:val="en-GB"/>
        </w:rPr>
      </w:pPr>
      <w:r w:rsidRPr="00220C12">
        <w:rPr>
          <w:rFonts w:ascii="Times New Roman" w:hAnsi="Times New Roman"/>
          <w:color w:val="000000"/>
          <w:szCs w:val="22"/>
          <w:lang w:val="en-GB"/>
        </w:rPr>
        <w:t xml:space="preserve">Yasmin Khan, Muhammad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Qasim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Nasar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Muhammad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Numan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,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Ikram Ullah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and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Zabta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 Khan </w:t>
      </w:r>
      <w:proofErr w:type="spellStart"/>
      <w:r w:rsidRPr="00220C12">
        <w:rPr>
          <w:rFonts w:ascii="Times New Roman" w:hAnsi="Times New Roman"/>
          <w:color w:val="000000"/>
          <w:szCs w:val="22"/>
          <w:lang w:val="en-GB"/>
        </w:rPr>
        <w:t>Shinwari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 xml:space="preserve">. 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>(2018).</w:t>
      </w:r>
      <w:r w:rsidRPr="00220C12">
        <w:rPr>
          <w:rFonts w:ascii="Times New Roman" w:hAnsi="Times New Roman"/>
          <w:color w:val="000000"/>
          <w:szCs w:val="22"/>
          <w:lang w:val="en-GB"/>
        </w:rPr>
        <w:t xml:space="preserve"> Biomimetic Synthesis of Silver Nanoparticles for Breast Cancer Therapeutics and Its Mechanism. </w:t>
      </w:r>
      <w:proofErr w:type="spellStart"/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Int</w:t>
      </w:r>
      <w:proofErr w:type="spellEnd"/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 xml:space="preserve"> J </w:t>
      </w:r>
      <w:proofErr w:type="spellStart"/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Nanotechnol</w:t>
      </w:r>
      <w:proofErr w:type="spellEnd"/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 xml:space="preserve"> </w:t>
      </w:r>
      <w:proofErr w:type="spellStart"/>
      <w:r w:rsidRPr="0037562A">
        <w:rPr>
          <w:rFonts w:ascii="Times New Roman" w:hAnsi="Times New Roman"/>
          <w:i/>
          <w:iCs/>
          <w:color w:val="000000"/>
          <w:szCs w:val="22"/>
          <w:lang w:val="en-GB"/>
        </w:rPr>
        <w:t>Nanomed</w:t>
      </w:r>
      <w:proofErr w:type="spellEnd"/>
      <w:r w:rsidRPr="00220C12">
        <w:rPr>
          <w:rFonts w:ascii="Times New Roman" w:hAnsi="Times New Roman"/>
          <w:color w:val="000000"/>
          <w:szCs w:val="22"/>
          <w:lang w:val="en-GB"/>
        </w:rPr>
        <w:t>, 3 (1): 1- 9</w:t>
      </w:r>
      <w:r w:rsidRPr="00220C12">
        <w:rPr>
          <w:rFonts w:ascii="Times New Roman" w:hAnsi="Times New Roman"/>
          <w:b/>
          <w:bCs/>
          <w:color w:val="000000"/>
          <w:szCs w:val="22"/>
          <w:lang w:val="en-GB"/>
        </w:rPr>
        <w:t xml:space="preserve">. </w:t>
      </w:r>
      <w:r w:rsidRPr="003C4FD0">
        <w:rPr>
          <w:rFonts w:ascii="Times New Roman" w:hAnsi="Times New Roman"/>
          <w:b/>
          <w:bCs/>
          <w:color w:val="030A95"/>
          <w:szCs w:val="22"/>
          <w:lang w:val="en-GB"/>
        </w:rPr>
        <w:t>(IF: 0.512)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Cs w:val="22"/>
        </w:rPr>
      </w:pPr>
      <w:r w:rsidRPr="00220C12">
        <w:rPr>
          <w:rFonts w:ascii="Times New Roman" w:hAnsi="Times New Roman"/>
          <w:bCs/>
          <w:color w:val="000000"/>
          <w:szCs w:val="22"/>
        </w:rPr>
        <w:t xml:space="preserve">Muhammad Ali, Tariq Khan, Fatima,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Qurratul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Ain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Muhammad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Ovais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Ali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Talha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Khalil,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Abida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Raza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Zabta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Khan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Shinwari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Idrees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Khan. </w:t>
      </w:r>
      <w:r w:rsidRPr="00220C12">
        <w:rPr>
          <w:rFonts w:ascii="Times New Roman" w:hAnsi="Times New Roman"/>
          <w:b/>
          <w:color w:val="000000"/>
          <w:szCs w:val="22"/>
        </w:rPr>
        <w:t>(2017).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Selected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hepatoprotective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herbal medicines: evidence from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ethanomedicinal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applications, animal models and possible mechanism of actions. </w:t>
      </w:r>
      <w:r w:rsidRPr="0037562A">
        <w:rPr>
          <w:rFonts w:ascii="Times New Roman" w:hAnsi="Times New Roman"/>
          <w:bCs/>
          <w:i/>
          <w:iCs/>
          <w:color w:val="000000"/>
          <w:szCs w:val="22"/>
        </w:rPr>
        <w:t>Phytotherapy research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r w:rsidRPr="009B6ED0">
        <w:rPr>
          <w:rFonts w:ascii="Times New Roman" w:hAnsi="Times New Roman"/>
          <w:bCs/>
          <w:color w:val="000000"/>
          <w:szCs w:val="22"/>
        </w:rPr>
        <w:t>32(2):199-215.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r w:rsidRPr="003C4FD0">
        <w:rPr>
          <w:rFonts w:ascii="Times New Roman" w:hAnsi="Times New Roman"/>
          <w:b/>
          <w:color w:val="030A95"/>
          <w:szCs w:val="22"/>
        </w:rPr>
        <w:t xml:space="preserve">(IF: </w:t>
      </w:r>
      <w:r>
        <w:rPr>
          <w:rFonts w:ascii="Times New Roman" w:hAnsi="Times New Roman"/>
          <w:b/>
          <w:color w:val="030A95"/>
          <w:szCs w:val="22"/>
        </w:rPr>
        <w:t>6.38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220C12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Cs w:val="22"/>
        </w:rPr>
      </w:pPr>
      <w:r w:rsidRPr="00220C12">
        <w:rPr>
          <w:rFonts w:ascii="Times New Roman" w:hAnsi="Times New Roman"/>
          <w:bCs/>
          <w:noProof/>
          <w:color w:val="000000"/>
          <w:szCs w:val="22"/>
        </w:rPr>
        <w:t>Melahat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Bagirova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Adil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M. Allahverdiyev,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Emrah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Sefik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Abamor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r w:rsidRPr="00220C12">
        <w:rPr>
          <w:rFonts w:ascii="Times New Roman" w:hAnsi="Times New Roman"/>
          <w:b/>
          <w:color w:val="000000"/>
          <w:szCs w:val="22"/>
        </w:rPr>
        <w:t>Ikram Ullah,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Gizem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Cosar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Mehmet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Aydogdu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Hilal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Senturk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Bengu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Ergenoglu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. (</w:t>
      </w:r>
      <w:r w:rsidRPr="00220C12">
        <w:rPr>
          <w:rFonts w:ascii="Times New Roman" w:hAnsi="Times New Roman"/>
          <w:b/>
          <w:color w:val="000000"/>
          <w:szCs w:val="22"/>
        </w:rPr>
        <w:t>2016)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. Overview of dendritic cell-based vaccine development for leishmaniasis. </w:t>
      </w:r>
      <w:r w:rsidRPr="0037562A">
        <w:rPr>
          <w:rFonts w:ascii="Times New Roman" w:hAnsi="Times New Roman"/>
          <w:bCs/>
          <w:i/>
          <w:iCs/>
          <w:color w:val="000000"/>
          <w:szCs w:val="22"/>
        </w:rPr>
        <w:t xml:space="preserve">Parasite </w:t>
      </w:r>
      <w:proofErr w:type="spellStart"/>
      <w:r w:rsidRPr="0037562A">
        <w:rPr>
          <w:rFonts w:ascii="Times New Roman" w:hAnsi="Times New Roman"/>
          <w:bCs/>
          <w:i/>
          <w:iCs/>
          <w:color w:val="000000"/>
          <w:szCs w:val="22"/>
        </w:rPr>
        <w:t>Immunol</w:t>
      </w:r>
      <w:proofErr w:type="spellEnd"/>
      <w:r w:rsidRPr="0037562A">
        <w:rPr>
          <w:rFonts w:ascii="Times New Roman" w:hAnsi="Times New Roman"/>
          <w:bCs/>
          <w:i/>
          <w:iCs/>
          <w:color w:val="000000"/>
          <w:szCs w:val="22"/>
        </w:rPr>
        <w:t>.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r w:rsidRPr="009B6ED0">
        <w:rPr>
          <w:rFonts w:ascii="Times New Roman" w:hAnsi="Times New Roman"/>
          <w:bCs/>
          <w:color w:val="000000"/>
          <w:szCs w:val="22"/>
        </w:rPr>
        <w:t>38(11):651-662</w:t>
      </w:r>
      <w:r w:rsidRPr="003C4FD0">
        <w:rPr>
          <w:rFonts w:ascii="Times New Roman" w:hAnsi="Times New Roman"/>
          <w:bCs/>
          <w:color w:val="030A95"/>
          <w:szCs w:val="22"/>
        </w:rPr>
        <w:t xml:space="preserve">. </w:t>
      </w:r>
      <w:r w:rsidRPr="003C4FD0">
        <w:rPr>
          <w:rFonts w:ascii="Times New Roman" w:hAnsi="Times New Roman"/>
          <w:b/>
          <w:color w:val="030A95"/>
          <w:szCs w:val="22"/>
        </w:rPr>
        <w:t>(</w:t>
      </w:r>
      <w:r w:rsidRPr="003C4FD0">
        <w:rPr>
          <w:rFonts w:ascii="Times New Roman" w:hAnsi="Times New Roman"/>
          <w:b/>
          <w:noProof/>
          <w:color w:val="030A95"/>
          <w:szCs w:val="22"/>
        </w:rPr>
        <w:t>IF:</w:t>
      </w:r>
      <w:r w:rsidRPr="003C4FD0">
        <w:rPr>
          <w:rFonts w:ascii="Times New Roman" w:hAnsi="Times New Roman"/>
          <w:b/>
          <w:color w:val="030A95"/>
          <w:szCs w:val="22"/>
        </w:rPr>
        <w:t xml:space="preserve"> 2.</w:t>
      </w:r>
      <w:r>
        <w:rPr>
          <w:rFonts w:ascii="Times New Roman" w:hAnsi="Times New Roman"/>
          <w:b/>
          <w:color w:val="030A95"/>
          <w:szCs w:val="22"/>
        </w:rPr>
        <w:t>20</w:t>
      </w:r>
      <w:r w:rsidRPr="003C4FD0">
        <w:rPr>
          <w:rFonts w:ascii="Times New Roman" w:hAnsi="Times New Roman"/>
          <w:b/>
          <w:color w:val="030A95"/>
          <w:szCs w:val="22"/>
        </w:rPr>
        <w:t>)</w:t>
      </w:r>
    </w:p>
    <w:p w:rsidR="00980CE8" w:rsidRPr="0004587C" w:rsidRDefault="00980CE8" w:rsidP="00980CE8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Cs w:val="22"/>
        </w:rPr>
      </w:pP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Asad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Zia, </w:t>
      </w:r>
      <w:r w:rsidRPr="00220C12">
        <w:rPr>
          <w:rFonts w:ascii="Times New Roman" w:hAnsi="Times New Roman"/>
          <w:b/>
          <w:color w:val="000000"/>
          <w:szCs w:val="22"/>
        </w:rPr>
        <w:t>Ikram Ullah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Shahid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Ali, Muhammad Zia,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Shilu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Mathew,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Kaneez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Fatima,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Abida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Raza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 xml:space="preserve">, Ishtiaq </w:t>
      </w:r>
      <w:proofErr w:type="spellStart"/>
      <w:r w:rsidRPr="00220C12">
        <w:rPr>
          <w:rFonts w:ascii="Times New Roman" w:hAnsi="Times New Roman"/>
          <w:bCs/>
          <w:color w:val="000000"/>
          <w:szCs w:val="22"/>
        </w:rPr>
        <w:t>Qadri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. (</w:t>
      </w:r>
      <w:r w:rsidRPr="00220C12">
        <w:rPr>
          <w:rFonts w:ascii="Times New Roman" w:hAnsi="Times New Roman"/>
          <w:b/>
          <w:color w:val="000000"/>
          <w:szCs w:val="22"/>
        </w:rPr>
        <w:t>2015)</w:t>
      </w:r>
      <w:r w:rsidRPr="00220C12">
        <w:rPr>
          <w:rFonts w:ascii="Times New Roman" w:hAnsi="Times New Roman"/>
          <w:bCs/>
          <w:color w:val="000000"/>
          <w:szCs w:val="22"/>
        </w:rPr>
        <w:t xml:space="preserve">. Prevalent risk factors of HCV transmission in health care workers (HCWS) in Pakistan. </w:t>
      </w:r>
      <w:proofErr w:type="spellStart"/>
      <w:r w:rsidRPr="0037562A">
        <w:rPr>
          <w:rFonts w:ascii="Times New Roman" w:hAnsi="Times New Roman"/>
          <w:bCs/>
          <w:i/>
          <w:iCs/>
          <w:color w:val="000000"/>
          <w:szCs w:val="22"/>
        </w:rPr>
        <w:t>Int</w:t>
      </w:r>
      <w:proofErr w:type="spellEnd"/>
      <w:r w:rsidRPr="0037562A">
        <w:rPr>
          <w:rFonts w:ascii="Times New Roman" w:hAnsi="Times New Roman"/>
          <w:bCs/>
          <w:i/>
          <w:iCs/>
          <w:color w:val="000000"/>
          <w:szCs w:val="22"/>
        </w:rPr>
        <w:t xml:space="preserve"> J Pharm </w:t>
      </w:r>
      <w:proofErr w:type="spellStart"/>
      <w:r w:rsidRPr="0037562A">
        <w:rPr>
          <w:rFonts w:ascii="Times New Roman" w:hAnsi="Times New Roman"/>
          <w:bCs/>
          <w:i/>
          <w:iCs/>
          <w:color w:val="000000"/>
          <w:szCs w:val="22"/>
        </w:rPr>
        <w:t>Pharm</w:t>
      </w:r>
      <w:proofErr w:type="spellEnd"/>
      <w:r w:rsidRPr="0037562A">
        <w:rPr>
          <w:rFonts w:ascii="Times New Roman" w:hAnsi="Times New Roman"/>
          <w:bCs/>
          <w:i/>
          <w:iCs/>
          <w:color w:val="000000"/>
          <w:szCs w:val="22"/>
        </w:rPr>
        <w:t xml:space="preserve"> </w:t>
      </w:r>
      <w:proofErr w:type="spellStart"/>
      <w:r w:rsidRPr="0037562A">
        <w:rPr>
          <w:rFonts w:ascii="Times New Roman" w:hAnsi="Times New Roman"/>
          <w:bCs/>
          <w:i/>
          <w:iCs/>
          <w:color w:val="000000"/>
          <w:szCs w:val="22"/>
        </w:rPr>
        <w:t>Sci</w:t>
      </w:r>
      <w:proofErr w:type="spellEnd"/>
      <w:r w:rsidRPr="00220C12">
        <w:rPr>
          <w:rFonts w:ascii="Times New Roman" w:hAnsi="Times New Roman"/>
          <w:bCs/>
          <w:color w:val="000000"/>
          <w:szCs w:val="22"/>
        </w:rPr>
        <w:t>, 7(11):365-370</w:t>
      </w:r>
      <w:r w:rsidRPr="003C4FD0">
        <w:rPr>
          <w:rFonts w:ascii="Times New Roman" w:hAnsi="Times New Roman"/>
          <w:bCs/>
          <w:color w:val="030A95"/>
          <w:szCs w:val="22"/>
        </w:rPr>
        <w:t>.</w:t>
      </w:r>
      <w:r w:rsidRPr="003C4FD0">
        <w:rPr>
          <w:rFonts w:ascii="Times New Roman" w:hAnsi="Times New Roman"/>
          <w:b/>
          <w:color w:val="030A95"/>
          <w:szCs w:val="22"/>
        </w:rPr>
        <w:t xml:space="preserve"> (</w:t>
      </w:r>
      <w:r w:rsidRPr="003C4FD0">
        <w:rPr>
          <w:rFonts w:ascii="Times New Roman" w:hAnsi="Times New Roman"/>
          <w:b/>
          <w:noProof/>
          <w:color w:val="030A95"/>
          <w:szCs w:val="22"/>
        </w:rPr>
        <w:t>IF:</w:t>
      </w:r>
      <w:r w:rsidRPr="003C4FD0">
        <w:rPr>
          <w:rFonts w:ascii="Times New Roman" w:hAnsi="Times New Roman"/>
          <w:b/>
          <w:color w:val="030A95"/>
          <w:szCs w:val="22"/>
        </w:rPr>
        <w:t xml:space="preserve"> 0.5)</w:t>
      </w:r>
    </w:p>
    <w:p w:rsidR="00884829" w:rsidRDefault="00884829" w:rsidP="00980CE8">
      <w:pPr>
        <w:pStyle w:val="Objective"/>
        <w:pBdr>
          <w:bottom w:val="single" w:sz="4" w:space="1" w:color="auto"/>
        </w:pBdr>
        <w:shd w:val="clear" w:color="auto" w:fill="FFFFFF"/>
        <w:spacing w:before="0" w:after="0" w:line="240" w:lineRule="auto"/>
        <w:rPr>
          <w:rFonts w:ascii="Times New Roman" w:hAnsi="Times New Roman"/>
          <w:b/>
          <w:color w:val="FF0066"/>
          <w:sz w:val="24"/>
          <w:szCs w:val="24"/>
        </w:rPr>
      </w:pPr>
    </w:p>
    <w:p w:rsidR="00980CE8" w:rsidRPr="000E13D5" w:rsidRDefault="00980CE8" w:rsidP="00980CE8">
      <w:pPr>
        <w:pStyle w:val="Objective"/>
        <w:pBdr>
          <w:bottom w:val="single" w:sz="4" w:space="1" w:color="auto"/>
        </w:pBdr>
        <w:shd w:val="clear" w:color="auto" w:fill="FFFFFF"/>
        <w:spacing w:before="0"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0E13D5">
        <w:rPr>
          <w:rFonts w:ascii="Times New Roman" w:hAnsi="Times New Roman"/>
          <w:b/>
          <w:color w:val="002060"/>
          <w:sz w:val="24"/>
          <w:szCs w:val="24"/>
        </w:rPr>
        <w:t>BOOKS/CHAPTERS PUBLISHED</w:t>
      </w:r>
    </w:p>
    <w:p w:rsidR="00884829" w:rsidRPr="00884829" w:rsidRDefault="00884829" w:rsidP="00884829">
      <w:pPr>
        <w:pStyle w:val="ListParagraph"/>
        <w:numPr>
          <w:ilvl w:val="0"/>
          <w:numId w:val="5"/>
        </w:numPr>
        <w:spacing w:after="160"/>
        <w:jc w:val="both"/>
        <w:rPr>
          <w:rFonts w:asciiTheme="majorBidi" w:hAnsiTheme="majorBidi" w:cstheme="majorBidi"/>
          <w:b/>
        </w:rPr>
      </w:pPr>
      <w:r w:rsidRPr="00884829">
        <w:rPr>
          <w:rFonts w:asciiTheme="majorBidi" w:hAnsiTheme="majorBidi" w:cstheme="majorBidi"/>
        </w:rPr>
        <w:t xml:space="preserve">Iqbal J, S. </w:t>
      </w:r>
      <w:proofErr w:type="spellStart"/>
      <w:r w:rsidRPr="00884829">
        <w:rPr>
          <w:rFonts w:asciiTheme="majorBidi" w:hAnsiTheme="majorBidi" w:cstheme="majorBidi"/>
        </w:rPr>
        <w:t>Ijaz</w:t>
      </w:r>
      <w:proofErr w:type="spellEnd"/>
      <w:r w:rsidRPr="00884829">
        <w:rPr>
          <w:rFonts w:asciiTheme="majorBidi" w:hAnsiTheme="majorBidi" w:cstheme="majorBidi"/>
        </w:rPr>
        <w:t xml:space="preserve">, B.A, Abbasi, T. </w:t>
      </w:r>
      <w:proofErr w:type="spellStart"/>
      <w:r w:rsidRPr="00884829">
        <w:rPr>
          <w:rFonts w:asciiTheme="majorBidi" w:hAnsiTheme="majorBidi" w:cstheme="majorBidi"/>
        </w:rPr>
        <w:t>Yaseen</w:t>
      </w:r>
      <w:proofErr w:type="spellEnd"/>
      <w:r w:rsidRPr="00884829">
        <w:rPr>
          <w:rFonts w:asciiTheme="majorBidi" w:hAnsiTheme="majorBidi" w:cstheme="majorBidi"/>
        </w:rPr>
        <w:t>, Z. Ullah,</w:t>
      </w:r>
      <w:r w:rsidRPr="00884829">
        <w:rPr>
          <w:rFonts w:asciiTheme="majorBidi" w:hAnsiTheme="majorBidi" w:cstheme="majorBidi"/>
          <w:vertAlign w:val="superscript"/>
        </w:rPr>
        <w:t xml:space="preserve"> </w:t>
      </w:r>
      <w:r w:rsidRPr="00884829">
        <w:rPr>
          <w:rFonts w:asciiTheme="majorBidi" w:eastAsia="Calibri" w:hAnsiTheme="majorBidi" w:cstheme="majorBidi"/>
          <w:kern w:val="2"/>
          <w14:ligatures w14:val="standardContextual"/>
        </w:rPr>
        <w:t xml:space="preserve">R. Iqbal, </w:t>
      </w:r>
      <w:r w:rsidRPr="00884829">
        <w:rPr>
          <w:rFonts w:asciiTheme="majorBidi" w:hAnsiTheme="majorBidi" w:cstheme="majorBidi"/>
        </w:rPr>
        <w:t xml:space="preserve">G. </w:t>
      </w:r>
      <w:proofErr w:type="spellStart"/>
      <w:r w:rsidRPr="00884829">
        <w:rPr>
          <w:rFonts w:asciiTheme="majorBidi" w:hAnsiTheme="majorBidi" w:cstheme="majorBidi"/>
        </w:rPr>
        <w:t>Murtaza</w:t>
      </w:r>
      <w:proofErr w:type="spellEnd"/>
      <w:r w:rsidRPr="00884829">
        <w:rPr>
          <w:rFonts w:asciiTheme="majorBidi" w:hAnsiTheme="majorBidi" w:cstheme="majorBidi"/>
        </w:rPr>
        <w:t>,</w:t>
      </w:r>
      <w:r w:rsidRPr="00884829">
        <w:rPr>
          <w:rFonts w:asciiTheme="majorBidi" w:hAnsiTheme="majorBidi" w:cstheme="majorBidi"/>
          <w:vertAlign w:val="superscript"/>
        </w:rPr>
        <w:t xml:space="preserve"> </w:t>
      </w:r>
      <w:r w:rsidRPr="00884829">
        <w:rPr>
          <w:rFonts w:asciiTheme="majorBidi" w:hAnsiTheme="majorBidi" w:cstheme="majorBidi"/>
        </w:rPr>
        <w:t xml:space="preserve">Z. Ashraf, T. </w:t>
      </w:r>
      <w:proofErr w:type="spellStart"/>
      <w:r w:rsidRPr="00884829">
        <w:rPr>
          <w:rFonts w:asciiTheme="majorBidi" w:hAnsiTheme="majorBidi" w:cstheme="majorBidi"/>
        </w:rPr>
        <w:t>Mahmood</w:t>
      </w:r>
      <w:proofErr w:type="spellEnd"/>
      <w:r w:rsidRPr="00884829">
        <w:rPr>
          <w:rFonts w:asciiTheme="majorBidi" w:hAnsiTheme="majorBidi" w:cstheme="majorBidi"/>
        </w:rPr>
        <w:t xml:space="preserve">, S. </w:t>
      </w:r>
      <w:proofErr w:type="spellStart"/>
      <w:r w:rsidRPr="00884829">
        <w:rPr>
          <w:rFonts w:asciiTheme="majorBidi" w:hAnsiTheme="majorBidi" w:cstheme="majorBidi"/>
        </w:rPr>
        <w:t>Kanwal</w:t>
      </w:r>
      <w:proofErr w:type="spellEnd"/>
      <w:r w:rsidRPr="00884829">
        <w:rPr>
          <w:rFonts w:asciiTheme="majorBidi" w:hAnsiTheme="majorBidi" w:cstheme="majorBidi"/>
        </w:rPr>
        <w:t>, I. Ali,</w:t>
      </w:r>
      <w:r w:rsidRPr="00884829">
        <w:rPr>
          <w:rFonts w:asciiTheme="majorBidi" w:hAnsiTheme="majorBidi" w:cstheme="majorBidi"/>
          <w:vertAlign w:val="superscript"/>
        </w:rPr>
        <w:t xml:space="preserve"> </w:t>
      </w:r>
      <w:r w:rsidRPr="00884829">
        <w:rPr>
          <w:rFonts w:asciiTheme="majorBidi" w:hAnsiTheme="majorBidi" w:cstheme="majorBidi"/>
        </w:rPr>
        <w:t>I. Ullah,</w:t>
      </w:r>
      <w:r w:rsidRPr="00884829">
        <w:rPr>
          <w:rFonts w:asciiTheme="majorBidi" w:hAnsiTheme="majorBidi" w:cstheme="majorBidi"/>
          <w:vertAlign w:val="superscript"/>
        </w:rPr>
        <w:t xml:space="preserve"> </w:t>
      </w:r>
      <w:r w:rsidRPr="00884829">
        <w:rPr>
          <w:rFonts w:asciiTheme="majorBidi" w:hAnsiTheme="majorBidi" w:cstheme="majorBidi"/>
        </w:rPr>
        <w:t xml:space="preserve">M. </w:t>
      </w:r>
      <w:proofErr w:type="spellStart"/>
      <w:r w:rsidRPr="00884829">
        <w:rPr>
          <w:rFonts w:asciiTheme="majorBidi" w:hAnsiTheme="majorBidi" w:cstheme="majorBidi"/>
        </w:rPr>
        <w:t>Kazi</w:t>
      </w:r>
      <w:proofErr w:type="spellEnd"/>
      <w:r w:rsidRPr="00884829">
        <w:rPr>
          <w:rFonts w:asciiTheme="majorBidi" w:hAnsiTheme="majorBidi" w:cstheme="majorBidi"/>
          <w:b/>
        </w:rPr>
        <w:t xml:space="preserve"> (2024). </w:t>
      </w:r>
      <w:r w:rsidRPr="00884829">
        <w:rPr>
          <w:rFonts w:asciiTheme="majorBidi" w:hAnsiTheme="majorBidi" w:cstheme="majorBidi"/>
          <w:bCs/>
        </w:rPr>
        <w:t xml:space="preserve">Microbial synthesis of metal nanoparticles for </w:t>
      </w:r>
      <w:proofErr w:type="spellStart"/>
      <w:r w:rsidRPr="00884829">
        <w:rPr>
          <w:rFonts w:asciiTheme="majorBidi" w:hAnsiTheme="majorBidi" w:cstheme="majorBidi"/>
          <w:bCs/>
        </w:rPr>
        <w:t>nanomedicinal</w:t>
      </w:r>
      <w:proofErr w:type="spellEnd"/>
      <w:r w:rsidRPr="00884829">
        <w:rPr>
          <w:rFonts w:asciiTheme="majorBidi" w:hAnsiTheme="majorBidi" w:cstheme="majorBidi"/>
          <w:bCs/>
        </w:rPr>
        <w:t xml:space="preserve"> and catalytic applications. Editor Ali </w:t>
      </w:r>
      <w:proofErr w:type="spellStart"/>
      <w:r w:rsidRPr="00884829">
        <w:rPr>
          <w:rFonts w:asciiTheme="majorBidi" w:hAnsiTheme="majorBidi" w:cstheme="majorBidi"/>
          <w:bCs/>
        </w:rPr>
        <w:t>Talha</w:t>
      </w:r>
      <w:proofErr w:type="spellEnd"/>
      <w:r w:rsidRPr="00884829">
        <w:rPr>
          <w:rFonts w:asciiTheme="majorBidi" w:hAnsiTheme="majorBidi" w:cstheme="majorBidi"/>
          <w:bCs/>
        </w:rPr>
        <w:t xml:space="preserve"> &amp; Arshad Islam. In book: Nanobiotechnology Commercialization and </w:t>
      </w:r>
      <w:proofErr w:type="spellStart"/>
      <w:r w:rsidRPr="00884829">
        <w:rPr>
          <w:rFonts w:asciiTheme="majorBidi" w:hAnsiTheme="majorBidi" w:cstheme="majorBidi"/>
          <w:bCs/>
        </w:rPr>
        <w:t>applicationsPublisher</w:t>
      </w:r>
      <w:proofErr w:type="spellEnd"/>
      <w:r w:rsidRPr="00884829">
        <w:rPr>
          <w:rFonts w:asciiTheme="majorBidi" w:hAnsiTheme="majorBidi" w:cstheme="majorBidi"/>
          <w:bCs/>
        </w:rPr>
        <w:t>: CRC Press.</w:t>
      </w:r>
    </w:p>
    <w:p w:rsidR="00884829" w:rsidRPr="00884829" w:rsidRDefault="00884829" w:rsidP="00884829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proofErr w:type="spellStart"/>
      <w:r w:rsidRPr="00884829">
        <w:rPr>
          <w:rFonts w:asciiTheme="majorBidi" w:hAnsiTheme="majorBidi" w:cstheme="majorBidi"/>
        </w:rPr>
        <w:t>Ijaz</w:t>
      </w:r>
      <w:proofErr w:type="spellEnd"/>
      <w:r w:rsidRPr="00884829">
        <w:rPr>
          <w:rFonts w:asciiTheme="majorBidi" w:hAnsiTheme="majorBidi" w:cstheme="majorBidi"/>
        </w:rPr>
        <w:t xml:space="preserve"> S., J. Iqbal, B. A. Abbasi, T. </w:t>
      </w:r>
      <w:proofErr w:type="spellStart"/>
      <w:r w:rsidRPr="00884829">
        <w:rPr>
          <w:rFonts w:asciiTheme="majorBidi" w:hAnsiTheme="majorBidi" w:cstheme="majorBidi"/>
        </w:rPr>
        <w:t>Yaseen</w:t>
      </w:r>
      <w:proofErr w:type="spellEnd"/>
      <w:r w:rsidRPr="00884829">
        <w:rPr>
          <w:rFonts w:asciiTheme="majorBidi" w:hAnsiTheme="majorBidi" w:cstheme="majorBidi"/>
        </w:rPr>
        <w:t xml:space="preserve">, R. Iqbal, G. </w:t>
      </w:r>
      <w:proofErr w:type="spellStart"/>
      <w:r w:rsidRPr="00884829">
        <w:rPr>
          <w:rFonts w:asciiTheme="majorBidi" w:hAnsiTheme="majorBidi" w:cstheme="majorBidi"/>
        </w:rPr>
        <w:t>Murtaza</w:t>
      </w:r>
      <w:proofErr w:type="spellEnd"/>
      <w:r w:rsidRPr="00884829">
        <w:rPr>
          <w:rFonts w:asciiTheme="majorBidi" w:hAnsiTheme="majorBidi" w:cstheme="majorBidi"/>
        </w:rPr>
        <w:t xml:space="preserve">, T. </w:t>
      </w:r>
      <w:proofErr w:type="spellStart"/>
      <w:r w:rsidRPr="00884829">
        <w:rPr>
          <w:rFonts w:asciiTheme="majorBidi" w:hAnsiTheme="majorBidi" w:cstheme="majorBidi"/>
        </w:rPr>
        <w:t>Mahmood</w:t>
      </w:r>
      <w:proofErr w:type="spellEnd"/>
      <w:r w:rsidRPr="00884829">
        <w:rPr>
          <w:rFonts w:asciiTheme="majorBidi" w:hAnsiTheme="majorBidi" w:cstheme="majorBidi"/>
        </w:rPr>
        <w:t xml:space="preserve">, Z. Ashraf, H. A. Begum, I. Ullah (2024). Nanomaterials in the treatment of Bacterial Infections. </w:t>
      </w:r>
      <w:r w:rsidRPr="00884829">
        <w:rPr>
          <w:rFonts w:asciiTheme="majorBidi" w:hAnsiTheme="majorBidi" w:cstheme="majorBidi"/>
          <w:bCs/>
        </w:rPr>
        <w:t xml:space="preserve">Editor Ali </w:t>
      </w:r>
      <w:proofErr w:type="spellStart"/>
      <w:r w:rsidRPr="00884829">
        <w:rPr>
          <w:rFonts w:asciiTheme="majorBidi" w:hAnsiTheme="majorBidi" w:cstheme="majorBidi"/>
          <w:bCs/>
        </w:rPr>
        <w:t>Talha</w:t>
      </w:r>
      <w:proofErr w:type="spellEnd"/>
      <w:r w:rsidRPr="00884829">
        <w:rPr>
          <w:rFonts w:asciiTheme="majorBidi" w:hAnsiTheme="majorBidi" w:cstheme="majorBidi"/>
          <w:bCs/>
        </w:rPr>
        <w:t xml:space="preserve"> &amp; Arshad Islam. In book: Nanobiotechnology Commercialization and </w:t>
      </w:r>
      <w:proofErr w:type="spellStart"/>
      <w:r w:rsidRPr="00884829">
        <w:rPr>
          <w:rFonts w:asciiTheme="majorBidi" w:hAnsiTheme="majorBidi" w:cstheme="majorBidi"/>
          <w:bCs/>
        </w:rPr>
        <w:t>applicationsPublisher</w:t>
      </w:r>
      <w:proofErr w:type="spellEnd"/>
      <w:r w:rsidRPr="00884829">
        <w:rPr>
          <w:rFonts w:asciiTheme="majorBidi" w:hAnsiTheme="majorBidi" w:cstheme="majorBidi"/>
          <w:bCs/>
        </w:rPr>
        <w:t>: CRC Press.</w:t>
      </w:r>
    </w:p>
    <w:p w:rsidR="002A61CC" w:rsidRPr="002A61CC" w:rsidRDefault="002A61CC" w:rsidP="002A61CC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Cs w:val="22"/>
        </w:rPr>
      </w:pPr>
      <w:r w:rsidRPr="002A61CC">
        <w:rPr>
          <w:rFonts w:ascii="Times New Roman" w:hAnsi="Times New Roman"/>
          <w:bCs/>
          <w:color w:val="000000"/>
          <w:szCs w:val="22"/>
        </w:rPr>
        <w:t xml:space="preserve">Yildiz, A.P.Z.,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Koken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G.Y.,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Yavuz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B.,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Abamor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E.S.,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Tosyali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O.A.,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Baydar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S.Y., </w:t>
      </w:r>
      <w:r w:rsidRPr="002A61CC">
        <w:rPr>
          <w:rFonts w:ascii="Times New Roman" w:hAnsi="Times New Roman"/>
          <w:b/>
          <w:color w:val="002060"/>
          <w:szCs w:val="22"/>
        </w:rPr>
        <w:t>Ullah, I</w:t>
      </w:r>
      <w:r w:rsidRPr="002A61CC">
        <w:rPr>
          <w:rFonts w:ascii="Times New Roman" w:hAnsi="Times New Roman"/>
          <w:b/>
          <w:color w:val="000000"/>
          <w:szCs w:val="22"/>
        </w:rPr>
        <w:t>.,</w:t>
      </w:r>
      <w:r w:rsidRPr="002A61CC">
        <w:rPr>
          <w:rFonts w:ascii="Times New Roman" w:hAnsi="Times New Roman"/>
          <w:bCs/>
          <w:color w:val="000000"/>
          <w:szCs w:val="22"/>
        </w:rPr>
        <w:t xml:space="preserve">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Civan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A.B., </w:t>
      </w:r>
      <w:proofErr w:type="spellStart"/>
      <w:r w:rsidRPr="002A61CC">
        <w:rPr>
          <w:rFonts w:ascii="Times New Roman" w:hAnsi="Times New Roman"/>
          <w:bCs/>
          <w:color w:val="000000"/>
          <w:szCs w:val="22"/>
        </w:rPr>
        <w:t>Bagirova</w:t>
      </w:r>
      <w:proofErr w:type="spellEnd"/>
      <w:r w:rsidRPr="002A61CC">
        <w:rPr>
          <w:rFonts w:ascii="Times New Roman" w:hAnsi="Times New Roman"/>
          <w:bCs/>
          <w:color w:val="000000"/>
          <w:szCs w:val="22"/>
        </w:rPr>
        <w:t xml:space="preserve">, M. and Allahverdiyev, A.M., </w:t>
      </w:r>
      <w:r w:rsidRPr="00615C3E">
        <w:rPr>
          <w:rFonts w:ascii="Times New Roman" w:hAnsi="Times New Roman"/>
          <w:b/>
          <w:color w:val="0000CC"/>
          <w:szCs w:val="22"/>
        </w:rPr>
        <w:t>(2023).</w:t>
      </w:r>
      <w:r w:rsidRPr="00615C3E">
        <w:rPr>
          <w:rFonts w:ascii="Times New Roman" w:hAnsi="Times New Roman"/>
          <w:bCs/>
          <w:color w:val="0000CC"/>
          <w:szCs w:val="22"/>
        </w:rPr>
        <w:t xml:space="preserve"> </w:t>
      </w:r>
      <w:r w:rsidRPr="002A61CC">
        <w:rPr>
          <w:rFonts w:ascii="Times New Roman" w:hAnsi="Times New Roman"/>
          <w:bCs/>
          <w:color w:val="000000"/>
          <w:szCs w:val="22"/>
        </w:rPr>
        <w:t>Modern Aspects of Leishmaniasis: Basis of Development New Approaches against Infection.</w:t>
      </w:r>
    </w:p>
    <w:p w:rsidR="00884829" w:rsidRDefault="002A61CC" w:rsidP="00884829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Ali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Talha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Khalil,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Javed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Iqbal,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Banzeer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Ahsan Abbasi, </w:t>
      </w:r>
      <w:r w:rsidRPr="00C72800">
        <w:rPr>
          <w:rFonts w:ascii="Times New Roman" w:hAnsi="Times New Roman"/>
          <w:b/>
          <w:color w:val="000000" w:themeColor="text1"/>
          <w:szCs w:val="22"/>
          <w:lang w:val="en-GB"/>
        </w:rPr>
        <w:t>Ikram Ullah</w:t>
      </w:r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,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Tabassum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Yaseen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, Imran Khan, Muhammad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Ayaz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and </w:t>
      </w:r>
      <w:proofErr w:type="spellStart"/>
      <w:r w:rsidRPr="00C72800">
        <w:rPr>
          <w:rFonts w:ascii="Times New Roman" w:hAnsi="Times New Roman"/>
          <w:color w:val="000000" w:themeColor="text1"/>
          <w:szCs w:val="22"/>
          <w:lang w:val="en-GB"/>
        </w:rPr>
        <w:t>Irshad</w:t>
      </w:r>
      <w:proofErr w:type="spellEnd"/>
      <w:r w:rsidRPr="00C72800">
        <w:rPr>
          <w:rFonts w:ascii="Times New Roman" w:hAnsi="Times New Roman"/>
          <w:color w:val="000000" w:themeColor="text1"/>
          <w:szCs w:val="22"/>
          <w:lang w:val="en-GB"/>
        </w:rPr>
        <w:t xml:space="preserve"> Ahmad </w:t>
      </w:r>
      <w:r w:rsidRPr="00615C3E">
        <w:rPr>
          <w:rFonts w:ascii="Times New Roman" w:hAnsi="Times New Roman"/>
          <w:b/>
          <w:bCs/>
          <w:color w:val="0000CC"/>
          <w:szCs w:val="22"/>
          <w:lang w:val="en-GB"/>
        </w:rPr>
        <w:t>(2022).</w:t>
      </w:r>
      <w:r w:rsidRPr="00615C3E">
        <w:rPr>
          <w:rFonts w:ascii="Times New Roman" w:hAnsi="Times New Roman"/>
          <w:color w:val="0000CC"/>
          <w:szCs w:val="22"/>
          <w:lang w:val="en-GB"/>
        </w:rPr>
        <w:t xml:space="preserve"> </w:t>
      </w:r>
      <w:r w:rsidRPr="00C72800">
        <w:rPr>
          <w:rFonts w:ascii="Times New Roman" w:hAnsi="Times New Roman"/>
          <w:color w:val="000000" w:themeColor="text1"/>
          <w:szCs w:val="22"/>
          <w:lang w:val="en-GB"/>
        </w:rPr>
        <w:t>Current progress on the graphene-based nanocomposites for medical, environmental and energy applications. Nanoscience, 8, 133-151.</w:t>
      </w:r>
    </w:p>
    <w:p w:rsidR="00980CE8" w:rsidRPr="00884829" w:rsidRDefault="00980CE8" w:rsidP="00884829">
      <w:pPr>
        <w:pStyle w:val="BodyTex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Cs w:val="22"/>
          <w:lang w:val="en-GB"/>
        </w:rPr>
      </w:pPr>
      <w:proofErr w:type="spellStart"/>
      <w:r w:rsidRPr="00884829">
        <w:rPr>
          <w:rFonts w:ascii="Times New Roman" w:hAnsi="Times New Roman"/>
          <w:color w:val="000000"/>
          <w:szCs w:val="22"/>
        </w:rPr>
        <w:t>Altaf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Hussain, Iqbal Ahmed Qarshi,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Hummera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Nazir and </w:t>
      </w:r>
      <w:r w:rsidRPr="00884829">
        <w:rPr>
          <w:rFonts w:ascii="Times New Roman" w:hAnsi="Times New Roman"/>
          <w:b/>
          <w:bCs/>
          <w:color w:val="000000"/>
          <w:szCs w:val="22"/>
        </w:rPr>
        <w:t>Ikram Ullah.</w:t>
      </w:r>
      <w:r w:rsidRPr="00884829">
        <w:rPr>
          <w:rFonts w:ascii="Times New Roman" w:hAnsi="Times New Roman"/>
          <w:color w:val="000000"/>
          <w:szCs w:val="22"/>
        </w:rPr>
        <w:t xml:space="preserve"> </w:t>
      </w:r>
      <w:r w:rsidRPr="00884829">
        <w:rPr>
          <w:rFonts w:ascii="Times New Roman" w:hAnsi="Times New Roman"/>
          <w:b/>
          <w:bCs/>
          <w:color w:val="0000CC"/>
          <w:szCs w:val="22"/>
        </w:rPr>
        <w:t>(2012).</w:t>
      </w:r>
      <w:r w:rsidRPr="00884829">
        <w:rPr>
          <w:rFonts w:ascii="Times New Roman" w:hAnsi="Times New Roman"/>
          <w:color w:val="0000CC"/>
          <w:szCs w:val="22"/>
        </w:rPr>
        <w:t xml:space="preserve"> </w:t>
      </w:r>
      <w:r w:rsidRPr="00884829">
        <w:rPr>
          <w:rFonts w:ascii="Times New Roman" w:hAnsi="Times New Roman"/>
          <w:color w:val="000000"/>
          <w:szCs w:val="22"/>
        </w:rPr>
        <w:t xml:space="preserve">Plant Tissue Culture: Current Status and Opportunities. In Editor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Annarita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Leva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and Laura M. R.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Rinaldi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(Eds.), Recent Advances in Plant in vitro Culture,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pp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1-28.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Janeza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884829">
        <w:rPr>
          <w:rFonts w:ascii="Times New Roman" w:hAnsi="Times New Roman"/>
          <w:color w:val="000000"/>
          <w:szCs w:val="22"/>
        </w:rPr>
        <w:t>Trdine</w:t>
      </w:r>
      <w:proofErr w:type="spellEnd"/>
      <w:r w:rsidRPr="00884829">
        <w:rPr>
          <w:rFonts w:ascii="Times New Roman" w:hAnsi="Times New Roman"/>
          <w:color w:val="000000"/>
          <w:szCs w:val="22"/>
        </w:rPr>
        <w:t xml:space="preserve"> 9, 51000 Rijeka, Croatia: </w:t>
      </w:r>
      <w:proofErr w:type="spellStart"/>
      <w:r w:rsidRPr="00884829">
        <w:rPr>
          <w:rFonts w:ascii="Times New Roman" w:hAnsi="Times New Roman"/>
          <w:i/>
          <w:iCs/>
          <w:color w:val="000000"/>
          <w:szCs w:val="22"/>
        </w:rPr>
        <w:t>Intech</w:t>
      </w:r>
      <w:proofErr w:type="spellEnd"/>
      <w:r w:rsidRPr="00884829">
        <w:rPr>
          <w:rFonts w:ascii="Times New Roman" w:hAnsi="Times New Roman"/>
          <w:i/>
          <w:iCs/>
          <w:color w:val="000000"/>
          <w:szCs w:val="22"/>
        </w:rPr>
        <w:t xml:space="preserve"> open Access publisher</w:t>
      </w:r>
      <w:r w:rsidRPr="00884829">
        <w:rPr>
          <w:rFonts w:ascii="Times New Roman" w:hAnsi="Times New Roman"/>
          <w:color w:val="000000"/>
          <w:szCs w:val="22"/>
        </w:rPr>
        <w:t>.</w:t>
      </w:r>
    </w:p>
    <w:p w:rsidR="00B04496" w:rsidRPr="00F04E45" w:rsidRDefault="00B04496" w:rsidP="00B31EEE">
      <w:pPr>
        <w:pStyle w:val="BodyText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b/>
          <w:bCs/>
          <w:sz w:val="2"/>
          <w:szCs w:val="2"/>
          <w:lang w:val="en-GB"/>
        </w:rPr>
      </w:pPr>
    </w:p>
    <w:p w:rsidR="00980CE8" w:rsidRPr="005D0E73" w:rsidRDefault="00980CE8" w:rsidP="00B31EEE">
      <w:pPr>
        <w:pStyle w:val="BodyText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sz w:val="10"/>
          <w:szCs w:val="14"/>
          <w:lang w:val="en-GB"/>
        </w:rPr>
      </w:pPr>
    </w:p>
    <w:p w:rsidR="00C976CC" w:rsidRDefault="00C976CC" w:rsidP="00B31EEE">
      <w:pPr>
        <w:pStyle w:val="BodyText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FF0066"/>
          <w:sz w:val="24"/>
          <w:szCs w:val="24"/>
          <w:lang w:val="en-GB"/>
        </w:rPr>
      </w:pPr>
    </w:p>
    <w:p w:rsidR="00F04E45" w:rsidRPr="003E393C" w:rsidRDefault="00F04E45" w:rsidP="00F04E45">
      <w:pPr>
        <w:pStyle w:val="BodyText"/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FF0066"/>
          <w:sz w:val="24"/>
          <w:szCs w:val="24"/>
        </w:rPr>
      </w:pPr>
      <w:r w:rsidRPr="003E393C">
        <w:rPr>
          <w:rFonts w:ascii="Times New Roman" w:hAnsi="Times New Roman"/>
          <w:b/>
          <w:bCs/>
          <w:color w:val="FF0066"/>
          <w:sz w:val="24"/>
          <w:szCs w:val="24"/>
        </w:rPr>
        <w:t>EDITORIAL BODIES/ REVIEWER/MEMBERSHIP</w:t>
      </w:r>
    </w:p>
    <w:p w:rsidR="00F04E45" w:rsidRPr="00CD4FC7" w:rsidRDefault="00F04E45" w:rsidP="00F04E45">
      <w:pPr>
        <w:pStyle w:val="Objective"/>
        <w:tabs>
          <w:tab w:val="left" w:pos="362"/>
        </w:tabs>
        <w:spacing w:before="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4FC7">
        <w:rPr>
          <w:rFonts w:ascii="Times New Roman" w:hAnsi="Times New Roman"/>
          <w:b/>
          <w:bCs/>
          <w:color w:val="000000"/>
          <w:sz w:val="24"/>
          <w:szCs w:val="24"/>
        </w:rPr>
        <w:t>Editorial Board member:</w:t>
      </w:r>
    </w:p>
    <w:p w:rsidR="00F04E45" w:rsidRPr="00CD4FC7" w:rsidRDefault="00F04E45" w:rsidP="00F04E45">
      <w:pPr>
        <w:pStyle w:val="BodyTex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4FC7">
        <w:rPr>
          <w:rFonts w:ascii="Times New Roman" w:hAnsi="Times New Roman"/>
          <w:sz w:val="24"/>
          <w:szCs w:val="24"/>
        </w:rPr>
        <w:t>Journal of Advances in Bioscience and Bioengineering (ABB)</w:t>
      </w:r>
    </w:p>
    <w:p w:rsidR="00F04E45" w:rsidRPr="00CD4FC7" w:rsidRDefault="00345E6A" w:rsidP="00F04E45">
      <w:pPr>
        <w:pStyle w:val="BodyTex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hyperlink r:id="rId30" w:history="1">
        <w:r w:rsidR="00F04E45" w:rsidRPr="00CD4FC7">
          <w:rPr>
            <w:rStyle w:val="Hyperlink"/>
            <w:rFonts w:ascii="Times New Roman" w:hAnsi="Times New Roman"/>
            <w:sz w:val="24"/>
            <w:szCs w:val="24"/>
          </w:rPr>
          <w:t>http://www.sciencepublishinggroup.com/journal/editorialboard?journalid=216</w:t>
        </w:r>
      </w:hyperlink>
    </w:p>
    <w:p w:rsidR="00F04E45" w:rsidRPr="00CD4FC7" w:rsidRDefault="00F04E45" w:rsidP="00F04E45">
      <w:pPr>
        <w:pStyle w:val="BodyTex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4FC7">
        <w:rPr>
          <w:rFonts w:ascii="Times New Roman" w:hAnsi="Times New Roman"/>
          <w:sz w:val="24"/>
          <w:szCs w:val="24"/>
        </w:rPr>
        <w:t>SCIREA Journal of Biology (</w:t>
      </w:r>
      <w:hyperlink r:id="rId31" w:history="1">
        <w:r w:rsidRPr="00CD4FC7">
          <w:rPr>
            <w:rStyle w:val="Hyperlink"/>
            <w:rFonts w:ascii="Times New Roman" w:hAnsi="Times New Roman"/>
            <w:sz w:val="24"/>
            <w:szCs w:val="24"/>
          </w:rPr>
          <w:t>http://www.scirea.org/journal/Biology</w:t>
        </w:r>
      </w:hyperlink>
      <w:r w:rsidRPr="00CD4FC7">
        <w:rPr>
          <w:rFonts w:ascii="Times New Roman" w:hAnsi="Times New Roman"/>
          <w:sz w:val="24"/>
          <w:szCs w:val="24"/>
        </w:rPr>
        <w:t>)</w:t>
      </w:r>
    </w:p>
    <w:p w:rsidR="00F04E45" w:rsidRPr="00CD4FC7" w:rsidRDefault="00F04E45" w:rsidP="00F04E45">
      <w:pPr>
        <w:pStyle w:val="BodyTex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4FC7">
        <w:rPr>
          <w:rFonts w:ascii="Times New Roman" w:hAnsi="Times New Roman"/>
          <w:b/>
          <w:bCs/>
          <w:sz w:val="24"/>
          <w:szCs w:val="24"/>
        </w:rPr>
        <w:t>Reviewer</w:t>
      </w:r>
      <w:r w:rsidR="00CB3DC9" w:rsidRPr="00CD4FC7">
        <w:rPr>
          <w:rFonts w:ascii="Times New Roman" w:hAnsi="Times New Roman"/>
          <w:b/>
          <w:bCs/>
          <w:sz w:val="24"/>
          <w:szCs w:val="24"/>
        </w:rPr>
        <w:t xml:space="preserve"> of journals</w:t>
      </w:r>
    </w:p>
    <w:p w:rsidR="00F04E45" w:rsidRPr="00CD4FC7" w:rsidRDefault="00750D67" w:rsidP="00771F11">
      <w:pPr>
        <w:pStyle w:val="Objective"/>
        <w:tabs>
          <w:tab w:val="left" w:pos="362"/>
        </w:tabs>
        <w:spacing w:before="0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t xml:space="preserve">Applied biochemistry and biotechnology; 3 Biotech; Nanomedicine; IET nanobiotechnology;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Microscopy research and techniques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Molecular Biology Report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Human and Experimental Toxicology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ACS Omega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Applied Organo Metallic Chemistry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Pakistan Journal of Botany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Herbal Medicine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Industrial crops and Products</w:t>
      </w:r>
      <w:r w:rsidRPr="00CD4FC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04E45" w:rsidRPr="00CD4FC7">
        <w:rPr>
          <w:rFonts w:ascii="Times New Roman" w:hAnsi="Times New Roman"/>
          <w:color w:val="000000"/>
          <w:sz w:val="24"/>
          <w:szCs w:val="24"/>
        </w:rPr>
        <w:t>RSC Advances</w:t>
      </w:r>
      <w:r w:rsidRPr="00CD4FC7">
        <w:rPr>
          <w:rFonts w:ascii="Times New Roman" w:hAnsi="Times New Roman"/>
          <w:color w:val="000000"/>
          <w:sz w:val="24"/>
          <w:szCs w:val="24"/>
        </w:rPr>
        <w:t>; Pure &amp; Applied Biology (PAB), and Phytotherapy research</w:t>
      </w:r>
      <w:r w:rsidR="00B02945" w:rsidRPr="00CD4FC7">
        <w:rPr>
          <w:rFonts w:ascii="Times New Roman" w:hAnsi="Times New Roman"/>
          <w:color w:val="000000"/>
          <w:sz w:val="24"/>
          <w:szCs w:val="24"/>
        </w:rPr>
        <w:t xml:space="preserve"> etc.</w:t>
      </w:r>
    </w:p>
    <w:p w:rsidR="00F04E45" w:rsidRPr="00FD2AF1" w:rsidRDefault="00F04E45" w:rsidP="00980CE8">
      <w:pPr>
        <w:pStyle w:val="BodyText"/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980CE8" w:rsidRPr="003E393C" w:rsidRDefault="00980CE8" w:rsidP="00980CE8">
      <w:pPr>
        <w:pStyle w:val="BodyText"/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FF0066"/>
          <w:sz w:val="24"/>
          <w:szCs w:val="24"/>
        </w:rPr>
      </w:pPr>
      <w:r w:rsidRPr="003E393C">
        <w:rPr>
          <w:rFonts w:ascii="Times New Roman" w:hAnsi="Times New Roman"/>
          <w:b/>
          <w:bCs/>
          <w:color w:val="FF0066"/>
          <w:sz w:val="24"/>
          <w:szCs w:val="24"/>
        </w:rPr>
        <w:t>LANGUAGES</w:t>
      </w:r>
    </w:p>
    <w:p w:rsidR="00980CE8" w:rsidRPr="00CD4FC7" w:rsidRDefault="00980CE8" w:rsidP="00980CE8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t xml:space="preserve">Pashto (Mother Tongue) </w:t>
      </w:r>
    </w:p>
    <w:p w:rsidR="00980CE8" w:rsidRPr="00CD4FC7" w:rsidRDefault="00980CE8" w:rsidP="00980CE8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t>Urdu (National Language) Speak, Read and Write</w:t>
      </w:r>
    </w:p>
    <w:p w:rsidR="00980CE8" w:rsidRPr="00CD4FC7" w:rsidRDefault="00980CE8" w:rsidP="00980CE8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t>English (Can Speak, Read and Write Proficiently)</w:t>
      </w:r>
    </w:p>
    <w:p w:rsidR="00980CE8" w:rsidRPr="00CD4FC7" w:rsidRDefault="00980CE8" w:rsidP="00980CE8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t>Turkish (Beginner)</w:t>
      </w:r>
    </w:p>
    <w:p w:rsidR="00980CE8" w:rsidRPr="00CD4FC7" w:rsidRDefault="00980CE8" w:rsidP="00980CE8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D4FC7">
        <w:rPr>
          <w:rFonts w:ascii="Times New Roman" w:hAnsi="Times New Roman"/>
          <w:color w:val="000000"/>
          <w:sz w:val="24"/>
          <w:szCs w:val="24"/>
        </w:rPr>
        <w:lastRenderedPageBreak/>
        <w:t>Arabic (Read and write)</w:t>
      </w:r>
    </w:p>
    <w:p w:rsidR="00980CE8" w:rsidRPr="00F24436" w:rsidRDefault="00980CE8" w:rsidP="00980CE8">
      <w:pPr>
        <w:pStyle w:val="BodyText"/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</w:rPr>
      </w:pPr>
    </w:p>
    <w:p w:rsidR="00980CE8" w:rsidRPr="003E393C" w:rsidRDefault="00980CE8" w:rsidP="00980CE8">
      <w:pPr>
        <w:pBdr>
          <w:bottom w:val="single" w:sz="4" w:space="1" w:color="auto"/>
        </w:pBdr>
        <w:spacing w:line="276" w:lineRule="auto"/>
        <w:jc w:val="both"/>
        <w:rPr>
          <w:b/>
          <w:color w:val="FF0066"/>
          <w:szCs w:val="28"/>
        </w:rPr>
      </w:pPr>
      <w:r w:rsidRPr="003E393C">
        <w:rPr>
          <w:b/>
          <w:color w:val="FF0066"/>
          <w:szCs w:val="28"/>
        </w:rPr>
        <w:t>REFERENCES</w:t>
      </w:r>
      <w:r w:rsidRPr="003E393C">
        <w:rPr>
          <w:b/>
          <w:color w:val="FF0066"/>
          <w:szCs w:val="28"/>
        </w:rPr>
        <w:tab/>
      </w:r>
    </w:p>
    <w:p w:rsidR="00980CE8" w:rsidRPr="00CD4FC7" w:rsidRDefault="00980CE8" w:rsidP="00980CE8">
      <w:pPr>
        <w:spacing w:line="276" w:lineRule="auto"/>
        <w:jc w:val="both"/>
        <w:rPr>
          <w:b/>
          <w:szCs w:val="32"/>
        </w:rPr>
      </w:pPr>
      <w:r w:rsidRPr="00CD4FC7">
        <w:rPr>
          <w:b/>
          <w:szCs w:val="32"/>
        </w:rPr>
        <w:t xml:space="preserve">1. </w:t>
      </w:r>
      <w:r w:rsidR="002B6D21" w:rsidRPr="00CD4FC7">
        <w:rPr>
          <w:b/>
          <w:szCs w:val="32"/>
        </w:rPr>
        <w:t xml:space="preserve"> </w:t>
      </w:r>
      <w:r w:rsidRPr="00CD4FC7">
        <w:rPr>
          <w:b/>
          <w:szCs w:val="32"/>
        </w:rPr>
        <w:t xml:space="preserve">Prof. Dr. </w:t>
      </w:r>
      <w:proofErr w:type="spellStart"/>
      <w:r w:rsidRPr="00CD4FC7">
        <w:rPr>
          <w:b/>
          <w:szCs w:val="32"/>
        </w:rPr>
        <w:t>Zabta</w:t>
      </w:r>
      <w:proofErr w:type="spellEnd"/>
      <w:r w:rsidRPr="00CD4FC7">
        <w:rPr>
          <w:b/>
          <w:szCs w:val="32"/>
        </w:rPr>
        <w:t xml:space="preserve"> Khan </w:t>
      </w:r>
      <w:proofErr w:type="spellStart"/>
      <w:r w:rsidRPr="00CD4FC7">
        <w:rPr>
          <w:b/>
          <w:szCs w:val="32"/>
        </w:rPr>
        <w:t>Shinwari</w:t>
      </w:r>
      <w:proofErr w:type="spellEnd"/>
      <w:r w:rsidRPr="00CD4FC7">
        <w:rPr>
          <w:b/>
          <w:szCs w:val="32"/>
        </w:rPr>
        <w:t xml:space="preserve"> (Ph.D. Supervisor)</w:t>
      </w:r>
    </w:p>
    <w:p w:rsidR="00980CE8" w:rsidRPr="00CD4FC7" w:rsidRDefault="006934AC" w:rsidP="00980CE8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Meritorious</w:t>
      </w:r>
      <w:r w:rsidR="00980CE8" w:rsidRPr="00CD4FC7">
        <w:rPr>
          <w:szCs w:val="32"/>
        </w:rPr>
        <w:t xml:space="preserve"> Professor</w:t>
      </w:r>
    </w:p>
    <w:p w:rsidR="00980CE8" w:rsidRPr="00CD4FC7" w:rsidRDefault="00980CE8" w:rsidP="00980CE8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Department of Biotechnology, Quaid-</w:t>
      </w:r>
      <w:proofErr w:type="spellStart"/>
      <w:r w:rsidRPr="00CD4FC7">
        <w:rPr>
          <w:szCs w:val="32"/>
        </w:rPr>
        <w:t>i</w:t>
      </w:r>
      <w:proofErr w:type="spellEnd"/>
      <w:r w:rsidRPr="00CD4FC7">
        <w:rPr>
          <w:szCs w:val="32"/>
        </w:rPr>
        <w:t>-Azam University, Islamabad-Pakistan</w:t>
      </w:r>
    </w:p>
    <w:p w:rsidR="00980CE8" w:rsidRPr="00CD4FC7" w:rsidRDefault="00980CE8" w:rsidP="00980CE8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 xml:space="preserve">Phone: +92 333 960 8998; Email: </w:t>
      </w:r>
      <w:hyperlink r:id="rId32" w:history="1">
        <w:r w:rsidRPr="00CD4FC7">
          <w:rPr>
            <w:rStyle w:val="Hyperlink"/>
            <w:szCs w:val="32"/>
          </w:rPr>
          <w:t>shinwari2008@gmail.com</w:t>
        </w:r>
      </w:hyperlink>
      <w:r w:rsidRPr="00CD4FC7">
        <w:rPr>
          <w:szCs w:val="32"/>
        </w:rPr>
        <w:t xml:space="preserve"> </w:t>
      </w:r>
    </w:p>
    <w:p w:rsidR="002B6D21" w:rsidRPr="00CD4FC7" w:rsidRDefault="002B6D21" w:rsidP="002B6D21">
      <w:pPr>
        <w:spacing w:line="276" w:lineRule="auto"/>
        <w:jc w:val="both"/>
        <w:rPr>
          <w:b/>
          <w:sz w:val="10"/>
          <w:szCs w:val="32"/>
        </w:rPr>
      </w:pPr>
    </w:p>
    <w:p w:rsidR="00C22886" w:rsidRPr="00CD4FC7" w:rsidRDefault="002B6D21" w:rsidP="00C22886">
      <w:pPr>
        <w:spacing w:line="276" w:lineRule="auto"/>
        <w:jc w:val="both"/>
        <w:rPr>
          <w:b/>
          <w:szCs w:val="32"/>
        </w:rPr>
      </w:pPr>
      <w:r w:rsidRPr="00CD4FC7">
        <w:rPr>
          <w:b/>
          <w:szCs w:val="32"/>
        </w:rPr>
        <w:t xml:space="preserve">2.  </w:t>
      </w:r>
      <w:r w:rsidR="00C22886" w:rsidRPr="00CD4FC7">
        <w:rPr>
          <w:b/>
          <w:szCs w:val="32"/>
        </w:rPr>
        <w:t xml:space="preserve">Prof. Dr. </w:t>
      </w:r>
      <w:proofErr w:type="spellStart"/>
      <w:r w:rsidR="00C22886" w:rsidRPr="00CD4FC7">
        <w:rPr>
          <w:b/>
          <w:szCs w:val="32"/>
        </w:rPr>
        <w:t>Inam</w:t>
      </w:r>
      <w:proofErr w:type="spellEnd"/>
      <w:r w:rsidR="00C22886" w:rsidRPr="00CD4FC7">
        <w:rPr>
          <w:b/>
          <w:szCs w:val="32"/>
        </w:rPr>
        <w:t xml:space="preserve"> Ullah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Dean/Chairman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Department of Biotechnology and Genetic Engineering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Faculty of Biological and Health Sciences, Hazara University Mansehra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 xml:space="preserve">Cell: +92 334 9537908; Email: </w:t>
      </w:r>
      <w:hyperlink r:id="rId33" w:history="1">
        <w:r w:rsidRPr="00CD4FC7">
          <w:rPr>
            <w:rStyle w:val="Hyperlink"/>
            <w:szCs w:val="32"/>
          </w:rPr>
          <w:t>inamullah@hu.edu.pk</w:t>
        </w:r>
      </w:hyperlink>
      <w:r w:rsidRPr="00CD4FC7">
        <w:rPr>
          <w:szCs w:val="32"/>
        </w:rPr>
        <w:t xml:space="preserve"> </w:t>
      </w:r>
    </w:p>
    <w:p w:rsidR="00C22886" w:rsidRPr="00CD4FC7" w:rsidRDefault="002B6D21" w:rsidP="00C22886">
      <w:pPr>
        <w:spacing w:line="276" w:lineRule="auto"/>
        <w:jc w:val="both"/>
        <w:rPr>
          <w:b/>
          <w:szCs w:val="32"/>
        </w:rPr>
      </w:pPr>
      <w:r w:rsidRPr="00CD4FC7">
        <w:rPr>
          <w:b/>
          <w:szCs w:val="32"/>
        </w:rPr>
        <w:t xml:space="preserve">3.  </w:t>
      </w:r>
      <w:r w:rsidR="00C22886" w:rsidRPr="00CD4FC7">
        <w:rPr>
          <w:b/>
          <w:szCs w:val="32"/>
        </w:rPr>
        <w:t xml:space="preserve">Prof. Dr. </w:t>
      </w:r>
      <w:proofErr w:type="spellStart"/>
      <w:r w:rsidR="00C22886" w:rsidRPr="00CD4FC7">
        <w:rPr>
          <w:b/>
          <w:szCs w:val="32"/>
        </w:rPr>
        <w:t>Adil</w:t>
      </w:r>
      <w:proofErr w:type="spellEnd"/>
      <w:r w:rsidR="00C22886" w:rsidRPr="00CD4FC7">
        <w:rPr>
          <w:b/>
          <w:szCs w:val="32"/>
        </w:rPr>
        <w:t xml:space="preserve"> M. Allahverdiyev (PhD Co-Advisor)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Laboratory of cell culture and Tissue Engineering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>Department of Bioengineering, Yildiz Technical University, Istanbul-Turkey</w:t>
      </w:r>
    </w:p>
    <w:p w:rsidR="00C22886" w:rsidRPr="00CD4FC7" w:rsidRDefault="00C22886" w:rsidP="00C22886">
      <w:pPr>
        <w:spacing w:line="276" w:lineRule="auto"/>
        <w:jc w:val="both"/>
        <w:rPr>
          <w:szCs w:val="32"/>
        </w:rPr>
      </w:pPr>
      <w:r w:rsidRPr="00CD4FC7">
        <w:rPr>
          <w:szCs w:val="32"/>
        </w:rPr>
        <w:t xml:space="preserve">Cell: +90 536 244 6353; Email: </w:t>
      </w:r>
      <w:hyperlink r:id="rId34" w:history="1">
        <w:r w:rsidRPr="00CD4FC7">
          <w:rPr>
            <w:rStyle w:val="Hyperlink"/>
            <w:szCs w:val="32"/>
          </w:rPr>
          <w:t>adilmoglu@gmail.com</w:t>
        </w:r>
      </w:hyperlink>
      <w:r w:rsidRPr="00CD4FC7">
        <w:rPr>
          <w:szCs w:val="32"/>
        </w:rPr>
        <w:t xml:space="preserve"> </w:t>
      </w:r>
    </w:p>
    <w:p w:rsidR="002B6D21" w:rsidRPr="00980CE8" w:rsidRDefault="002B6D21" w:rsidP="00C22886">
      <w:pPr>
        <w:spacing w:line="276" w:lineRule="auto"/>
        <w:jc w:val="both"/>
        <w:rPr>
          <w:sz w:val="22"/>
          <w:szCs w:val="28"/>
        </w:rPr>
      </w:pPr>
    </w:p>
    <w:p w:rsidR="00C22886" w:rsidRPr="00980CE8" w:rsidRDefault="00C22886">
      <w:pPr>
        <w:spacing w:line="276" w:lineRule="auto"/>
        <w:jc w:val="both"/>
        <w:rPr>
          <w:sz w:val="22"/>
          <w:szCs w:val="28"/>
        </w:rPr>
      </w:pPr>
    </w:p>
    <w:sectPr w:rsidR="00C22886" w:rsidRPr="00980CE8" w:rsidSect="00E12176">
      <w:headerReference w:type="default" r:id="rId35"/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6A" w:rsidRDefault="00345E6A" w:rsidP="00980CE8">
      <w:r>
        <w:separator/>
      </w:r>
    </w:p>
  </w:endnote>
  <w:endnote w:type="continuationSeparator" w:id="0">
    <w:p w:rsidR="00345E6A" w:rsidRDefault="00345E6A" w:rsidP="009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6A" w:rsidRDefault="00345E6A" w:rsidP="00980CE8">
      <w:r>
        <w:separator/>
      </w:r>
    </w:p>
  </w:footnote>
  <w:footnote w:type="continuationSeparator" w:id="0">
    <w:p w:rsidR="00345E6A" w:rsidRDefault="00345E6A" w:rsidP="0098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F1" w:rsidRDefault="00E92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BDF"/>
    <w:multiLevelType w:val="hybridMultilevel"/>
    <w:tmpl w:val="010EF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C0572"/>
    <w:multiLevelType w:val="hybridMultilevel"/>
    <w:tmpl w:val="1E120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16B0BE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0193E"/>
    <w:multiLevelType w:val="hybridMultilevel"/>
    <w:tmpl w:val="38B26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50405"/>
    <w:multiLevelType w:val="hybridMultilevel"/>
    <w:tmpl w:val="D92A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E6D14"/>
    <w:multiLevelType w:val="hybridMultilevel"/>
    <w:tmpl w:val="0012F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930FD"/>
    <w:multiLevelType w:val="hybridMultilevel"/>
    <w:tmpl w:val="7798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526A68"/>
    <w:multiLevelType w:val="hybridMultilevel"/>
    <w:tmpl w:val="EB12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8445A"/>
    <w:multiLevelType w:val="hybridMultilevel"/>
    <w:tmpl w:val="D6AC2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2024BD"/>
    <w:multiLevelType w:val="hybridMultilevel"/>
    <w:tmpl w:val="478C2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63037"/>
    <w:multiLevelType w:val="hybridMultilevel"/>
    <w:tmpl w:val="D4266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F51008"/>
    <w:multiLevelType w:val="hybridMultilevel"/>
    <w:tmpl w:val="6172E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D92981"/>
    <w:multiLevelType w:val="hybridMultilevel"/>
    <w:tmpl w:val="8CB4613E"/>
    <w:lvl w:ilvl="0" w:tplc="E1E46C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03180F"/>
    <w:multiLevelType w:val="hybridMultilevel"/>
    <w:tmpl w:val="7DC69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3E267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B0C3F"/>
    <w:multiLevelType w:val="hybridMultilevel"/>
    <w:tmpl w:val="14B4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D3951"/>
    <w:multiLevelType w:val="hybridMultilevel"/>
    <w:tmpl w:val="4B323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9115D3"/>
    <w:multiLevelType w:val="hybridMultilevel"/>
    <w:tmpl w:val="FA2C1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A805C2"/>
    <w:multiLevelType w:val="hybridMultilevel"/>
    <w:tmpl w:val="0F2A32E6"/>
    <w:lvl w:ilvl="0" w:tplc="616E3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64C6F"/>
    <w:multiLevelType w:val="hybridMultilevel"/>
    <w:tmpl w:val="1C1EE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EA3BB7"/>
    <w:multiLevelType w:val="hybridMultilevel"/>
    <w:tmpl w:val="1946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506F6"/>
    <w:multiLevelType w:val="hybridMultilevel"/>
    <w:tmpl w:val="673C0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1061D1"/>
    <w:multiLevelType w:val="hybridMultilevel"/>
    <w:tmpl w:val="B4E43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9C04AA"/>
    <w:multiLevelType w:val="hybridMultilevel"/>
    <w:tmpl w:val="16284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C6CBB"/>
    <w:multiLevelType w:val="hybridMultilevel"/>
    <w:tmpl w:val="269EF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9"/>
  </w:num>
  <w:num w:numId="5">
    <w:abstractNumId w:val="11"/>
  </w:num>
  <w:num w:numId="6">
    <w:abstractNumId w:val="10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21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22"/>
  </w:num>
  <w:num w:numId="17">
    <w:abstractNumId w:val="2"/>
  </w:num>
  <w:num w:numId="18">
    <w:abstractNumId w:val="7"/>
  </w:num>
  <w:num w:numId="19">
    <w:abstractNumId w:val="14"/>
  </w:num>
  <w:num w:numId="20">
    <w:abstractNumId w:val="13"/>
  </w:num>
  <w:num w:numId="21">
    <w:abstractNumId w:val="2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E8"/>
    <w:rsid w:val="00003868"/>
    <w:rsid w:val="00010F1D"/>
    <w:rsid w:val="000169B5"/>
    <w:rsid w:val="00023DDE"/>
    <w:rsid w:val="00036083"/>
    <w:rsid w:val="00036B08"/>
    <w:rsid w:val="000460B0"/>
    <w:rsid w:val="00050EB9"/>
    <w:rsid w:val="000569FD"/>
    <w:rsid w:val="00066818"/>
    <w:rsid w:val="00071D78"/>
    <w:rsid w:val="00073811"/>
    <w:rsid w:val="0007476F"/>
    <w:rsid w:val="000861BE"/>
    <w:rsid w:val="00087BB5"/>
    <w:rsid w:val="0009076F"/>
    <w:rsid w:val="00091A20"/>
    <w:rsid w:val="000A5F60"/>
    <w:rsid w:val="000A66C5"/>
    <w:rsid w:val="000A72EB"/>
    <w:rsid w:val="000B7C41"/>
    <w:rsid w:val="000C33C9"/>
    <w:rsid w:val="000D2E65"/>
    <w:rsid w:val="000E13D5"/>
    <w:rsid w:val="00105613"/>
    <w:rsid w:val="00106AE7"/>
    <w:rsid w:val="00110199"/>
    <w:rsid w:val="00121E07"/>
    <w:rsid w:val="00125FF7"/>
    <w:rsid w:val="00151099"/>
    <w:rsid w:val="00161498"/>
    <w:rsid w:val="00172950"/>
    <w:rsid w:val="00176804"/>
    <w:rsid w:val="001806D7"/>
    <w:rsid w:val="00184984"/>
    <w:rsid w:val="00192E1D"/>
    <w:rsid w:val="001B26B1"/>
    <w:rsid w:val="001C2159"/>
    <w:rsid w:val="001C4F84"/>
    <w:rsid w:val="001C525F"/>
    <w:rsid w:val="001C5707"/>
    <w:rsid w:val="001D042C"/>
    <w:rsid w:val="001D1E7A"/>
    <w:rsid w:val="001D2DAA"/>
    <w:rsid w:val="001E179A"/>
    <w:rsid w:val="001E2073"/>
    <w:rsid w:val="001E63C2"/>
    <w:rsid w:val="001E68F7"/>
    <w:rsid w:val="00205623"/>
    <w:rsid w:val="00220030"/>
    <w:rsid w:val="00224C3E"/>
    <w:rsid w:val="00251D3C"/>
    <w:rsid w:val="00255B8C"/>
    <w:rsid w:val="00261AE7"/>
    <w:rsid w:val="002820C1"/>
    <w:rsid w:val="00284494"/>
    <w:rsid w:val="00291799"/>
    <w:rsid w:val="00296255"/>
    <w:rsid w:val="002A61CC"/>
    <w:rsid w:val="002B6D21"/>
    <w:rsid w:val="002B79A2"/>
    <w:rsid w:val="002E0EEA"/>
    <w:rsid w:val="002F25C3"/>
    <w:rsid w:val="002F40E9"/>
    <w:rsid w:val="002F7477"/>
    <w:rsid w:val="0030135F"/>
    <w:rsid w:val="00305CDD"/>
    <w:rsid w:val="00314BB0"/>
    <w:rsid w:val="00324AD4"/>
    <w:rsid w:val="0032744E"/>
    <w:rsid w:val="00337492"/>
    <w:rsid w:val="00340271"/>
    <w:rsid w:val="003444E4"/>
    <w:rsid w:val="00345E6A"/>
    <w:rsid w:val="0035655D"/>
    <w:rsid w:val="00356FD1"/>
    <w:rsid w:val="00360ECE"/>
    <w:rsid w:val="00365EE3"/>
    <w:rsid w:val="00367966"/>
    <w:rsid w:val="00375523"/>
    <w:rsid w:val="00381535"/>
    <w:rsid w:val="003955F9"/>
    <w:rsid w:val="003B2256"/>
    <w:rsid w:val="003D047B"/>
    <w:rsid w:val="003D338A"/>
    <w:rsid w:val="003D7220"/>
    <w:rsid w:val="003E393C"/>
    <w:rsid w:val="003F2EB8"/>
    <w:rsid w:val="003F64A6"/>
    <w:rsid w:val="004225D0"/>
    <w:rsid w:val="00425B55"/>
    <w:rsid w:val="00446288"/>
    <w:rsid w:val="0045241D"/>
    <w:rsid w:val="00453E23"/>
    <w:rsid w:val="004546B2"/>
    <w:rsid w:val="004671E1"/>
    <w:rsid w:val="004735EF"/>
    <w:rsid w:val="004866C3"/>
    <w:rsid w:val="0048778E"/>
    <w:rsid w:val="00490225"/>
    <w:rsid w:val="00496F78"/>
    <w:rsid w:val="004C2773"/>
    <w:rsid w:val="004C61F6"/>
    <w:rsid w:val="004E436E"/>
    <w:rsid w:val="004E6B93"/>
    <w:rsid w:val="004F047A"/>
    <w:rsid w:val="004F60F9"/>
    <w:rsid w:val="004F7085"/>
    <w:rsid w:val="004F7E09"/>
    <w:rsid w:val="0050106C"/>
    <w:rsid w:val="00530919"/>
    <w:rsid w:val="00531658"/>
    <w:rsid w:val="00534888"/>
    <w:rsid w:val="0054137C"/>
    <w:rsid w:val="005671B5"/>
    <w:rsid w:val="00567F1F"/>
    <w:rsid w:val="00594521"/>
    <w:rsid w:val="00595783"/>
    <w:rsid w:val="0059732F"/>
    <w:rsid w:val="005A3166"/>
    <w:rsid w:val="005B30CE"/>
    <w:rsid w:val="005B7936"/>
    <w:rsid w:val="005C3375"/>
    <w:rsid w:val="005D1477"/>
    <w:rsid w:val="005D6D02"/>
    <w:rsid w:val="005E54AD"/>
    <w:rsid w:val="00607830"/>
    <w:rsid w:val="00614E71"/>
    <w:rsid w:val="00615C3E"/>
    <w:rsid w:val="00620F21"/>
    <w:rsid w:val="00641114"/>
    <w:rsid w:val="0064716D"/>
    <w:rsid w:val="006507E7"/>
    <w:rsid w:val="006607E5"/>
    <w:rsid w:val="006644C0"/>
    <w:rsid w:val="006821AF"/>
    <w:rsid w:val="00683C98"/>
    <w:rsid w:val="0069290E"/>
    <w:rsid w:val="00692E86"/>
    <w:rsid w:val="00692FAD"/>
    <w:rsid w:val="006934AC"/>
    <w:rsid w:val="006940CD"/>
    <w:rsid w:val="0069631A"/>
    <w:rsid w:val="006B201E"/>
    <w:rsid w:val="006C13E8"/>
    <w:rsid w:val="006E1DFA"/>
    <w:rsid w:val="006E6015"/>
    <w:rsid w:val="006E7DE9"/>
    <w:rsid w:val="006F1411"/>
    <w:rsid w:val="00700029"/>
    <w:rsid w:val="007332A0"/>
    <w:rsid w:val="00747E8E"/>
    <w:rsid w:val="00750D67"/>
    <w:rsid w:val="0075240F"/>
    <w:rsid w:val="00752690"/>
    <w:rsid w:val="00765CA1"/>
    <w:rsid w:val="00771F11"/>
    <w:rsid w:val="0077687F"/>
    <w:rsid w:val="00784AE7"/>
    <w:rsid w:val="00797AEB"/>
    <w:rsid w:val="007A5901"/>
    <w:rsid w:val="007B5BA9"/>
    <w:rsid w:val="007D4F2E"/>
    <w:rsid w:val="007D6511"/>
    <w:rsid w:val="007E1342"/>
    <w:rsid w:val="007E3AC7"/>
    <w:rsid w:val="007E3D15"/>
    <w:rsid w:val="007F4795"/>
    <w:rsid w:val="00804611"/>
    <w:rsid w:val="008423C8"/>
    <w:rsid w:val="0085401E"/>
    <w:rsid w:val="00856554"/>
    <w:rsid w:val="00870B5B"/>
    <w:rsid w:val="00884829"/>
    <w:rsid w:val="008A64A9"/>
    <w:rsid w:val="008A7E17"/>
    <w:rsid w:val="008C4852"/>
    <w:rsid w:val="008D68C6"/>
    <w:rsid w:val="008F7070"/>
    <w:rsid w:val="00930189"/>
    <w:rsid w:val="00933563"/>
    <w:rsid w:val="00950BFD"/>
    <w:rsid w:val="00972FCE"/>
    <w:rsid w:val="0097395B"/>
    <w:rsid w:val="00975715"/>
    <w:rsid w:val="00977EE3"/>
    <w:rsid w:val="00980CE8"/>
    <w:rsid w:val="00986C03"/>
    <w:rsid w:val="00990054"/>
    <w:rsid w:val="009B2E94"/>
    <w:rsid w:val="009C47DA"/>
    <w:rsid w:val="009E5963"/>
    <w:rsid w:val="009E7263"/>
    <w:rsid w:val="009F0104"/>
    <w:rsid w:val="009F50F8"/>
    <w:rsid w:val="00A0182B"/>
    <w:rsid w:val="00A07FE1"/>
    <w:rsid w:val="00A10403"/>
    <w:rsid w:val="00A1199A"/>
    <w:rsid w:val="00A151D0"/>
    <w:rsid w:val="00A15532"/>
    <w:rsid w:val="00A2031A"/>
    <w:rsid w:val="00A31F4A"/>
    <w:rsid w:val="00A51365"/>
    <w:rsid w:val="00A8460E"/>
    <w:rsid w:val="00A9097A"/>
    <w:rsid w:val="00AA149C"/>
    <w:rsid w:val="00AC2BD9"/>
    <w:rsid w:val="00AC596A"/>
    <w:rsid w:val="00AC683E"/>
    <w:rsid w:val="00AD0F82"/>
    <w:rsid w:val="00AD573C"/>
    <w:rsid w:val="00AD6804"/>
    <w:rsid w:val="00AE2D50"/>
    <w:rsid w:val="00AF7CDC"/>
    <w:rsid w:val="00B021D5"/>
    <w:rsid w:val="00B02945"/>
    <w:rsid w:val="00B03488"/>
    <w:rsid w:val="00B04171"/>
    <w:rsid w:val="00B04496"/>
    <w:rsid w:val="00B26278"/>
    <w:rsid w:val="00B31AF7"/>
    <w:rsid w:val="00B31EEE"/>
    <w:rsid w:val="00B34FE8"/>
    <w:rsid w:val="00B41645"/>
    <w:rsid w:val="00B4307B"/>
    <w:rsid w:val="00B52215"/>
    <w:rsid w:val="00B62AE8"/>
    <w:rsid w:val="00B6621B"/>
    <w:rsid w:val="00B674A0"/>
    <w:rsid w:val="00B81230"/>
    <w:rsid w:val="00B84B09"/>
    <w:rsid w:val="00B8646D"/>
    <w:rsid w:val="00B9365F"/>
    <w:rsid w:val="00BB2DB0"/>
    <w:rsid w:val="00BC38C3"/>
    <w:rsid w:val="00BD55C2"/>
    <w:rsid w:val="00BE4BF3"/>
    <w:rsid w:val="00C01EE9"/>
    <w:rsid w:val="00C02C12"/>
    <w:rsid w:val="00C044BE"/>
    <w:rsid w:val="00C04F91"/>
    <w:rsid w:val="00C074BF"/>
    <w:rsid w:val="00C1122B"/>
    <w:rsid w:val="00C12884"/>
    <w:rsid w:val="00C131EF"/>
    <w:rsid w:val="00C13E0A"/>
    <w:rsid w:val="00C17F2B"/>
    <w:rsid w:val="00C22720"/>
    <w:rsid w:val="00C22886"/>
    <w:rsid w:val="00C25C0A"/>
    <w:rsid w:val="00C418A3"/>
    <w:rsid w:val="00C47856"/>
    <w:rsid w:val="00C519F7"/>
    <w:rsid w:val="00C57484"/>
    <w:rsid w:val="00C6579C"/>
    <w:rsid w:val="00C657ED"/>
    <w:rsid w:val="00C716D8"/>
    <w:rsid w:val="00C72800"/>
    <w:rsid w:val="00C75DB4"/>
    <w:rsid w:val="00C9046D"/>
    <w:rsid w:val="00C932BF"/>
    <w:rsid w:val="00C976CC"/>
    <w:rsid w:val="00CA1071"/>
    <w:rsid w:val="00CA3936"/>
    <w:rsid w:val="00CA6C2C"/>
    <w:rsid w:val="00CB028C"/>
    <w:rsid w:val="00CB3DC9"/>
    <w:rsid w:val="00CB67C6"/>
    <w:rsid w:val="00CC677B"/>
    <w:rsid w:val="00CC7FC2"/>
    <w:rsid w:val="00CD357D"/>
    <w:rsid w:val="00CD4FC7"/>
    <w:rsid w:val="00CE5243"/>
    <w:rsid w:val="00CE566C"/>
    <w:rsid w:val="00CE7964"/>
    <w:rsid w:val="00CF1D99"/>
    <w:rsid w:val="00CF311E"/>
    <w:rsid w:val="00CF54CC"/>
    <w:rsid w:val="00D07467"/>
    <w:rsid w:val="00D34240"/>
    <w:rsid w:val="00D37F22"/>
    <w:rsid w:val="00D50125"/>
    <w:rsid w:val="00D645CD"/>
    <w:rsid w:val="00D734CF"/>
    <w:rsid w:val="00DA0597"/>
    <w:rsid w:val="00DD35E5"/>
    <w:rsid w:val="00DE3F93"/>
    <w:rsid w:val="00E0204B"/>
    <w:rsid w:val="00E03079"/>
    <w:rsid w:val="00E11088"/>
    <w:rsid w:val="00E111F7"/>
    <w:rsid w:val="00E12176"/>
    <w:rsid w:val="00E12BA6"/>
    <w:rsid w:val="00E40960"/>
    <w:rsid w:val="00E64101"/>
    <w:rsid w:val="00E927F1"/>
    <w:rsid w:val="00E93A9C"/>
    <w:rsid w:val="00EC1F7E"/>
    <w:rsid w:val="00ED158E"/>
    <w:rsid w:val="00ED2A5A"/>
    <w:rsid w:val="00ED6722"/>
    <w:rsid w:val="00EE2104"/>
    <w:rsid w:val="00EE3C58"/>
    <w:rsid w:val="00EF2654"/>
    <w:rsid w:val="00EF7A85"/>
    <w:rsid w:val="00F04E45"/>
    <w:rsid w:val="00F1176F"/>
    <w:rsid w:val="00F169B5"/>
    <w:rsid w:val="00F2487A"/>
    <w:rsid w:val="00F277AB"/>
    <w:rsid w:val="00F37446"/>
    <w:rsid w:val="00F43DAA"/>
    <w:rsid w:val="00F44A96"/>
    <w:rsid w:val="00F8205A"/>
    <w:rsid w:val="00F84EB4"/>
    <w:rsid w:val="00F96018"/>
    <w:rsid w:val="00FA4620"/>
    <w:rsid w:val="00FA71FC"/>
    <w:rsid w:val="00FD0675"/>
    <w:rsid w:val="00FD0A93"/>
    <w:rsid w:val="00FD2AF1"/>
    <w:rsid w:val="00FE4DFC"/>
    <w:rsid w:val="00FF0F4A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A8F89-71AB-4412-A5CF-E420BC5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980CE8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Hyperlink">
    <w:name w:val="Hyperlink"/>
    <w:uiPriority w:val="99"/>
    <w:rsid w:val="00980C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CE8"/>
    <w:pPr>
      <w:ind w:left="720"/>
    </w:pPr>
  </w:style>
  <w:style w:type="paragraph" w:styleId="NoSpacing">
    <w:name w:val="No Spacing"/>
    <w:uiPriority w:val="1"/>
    <w:qFormat/>
    <w:rsid w:val="00980CE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80C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80CE8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80CE8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unhideWhenUsed/>
    <w:rsid w:val="00980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CE8"/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980CE8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lar.google.com.pk/citations?hl=en&amp;user=R2DG0poAAAAJ" TargetMode="External"/><Relationship Id="rId18" Type="http://schemas.openxmlformats.org/officeDocument/2006/relationships/hyperlink" Target="https://doi.org/10.1016/j.bcab.2022.102559" TargetMode="External"/><Relationship Id="rId26" Type="http://schemas.openxmlformats.org/officeDocument/2006/relationships/hyperlink" Target="https://www.researchgate.net/profile/Ali_Khalil9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8/2053-1591/ab4217" TargetMode="External"/><Relationship Id="rId34" Type="http://schemas.openxmlformats.org/officeDocument/2006/relationships/hyperlink" Target="mailto:adilmoglu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Ikram_Ullah17" TargetMode="External"/><Relationship Id="rId17" Type="http://schemas.openxmlformats.org/officeDocument/2006/relationships/hyperlink" Target="https://doi.org/10.1002/jemt.24654" TargetMode="External"/><Relationship Id="rId25" Type="http://schemas.openxmlformats.org/officeDocument/2006/relationships/hyperlink" Target="https://www.researchgate.net/scientific-contributions/2129777457_Malik_Maaza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33" Type="http://schemas.openxmlformats.org/officeDocument/2006/relationships/hyperlink" Target="mailto:inamullah@hu.edu.p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ikram-ullah-phd-999a5b43/" TargetMode="External"/><Relationship Id="rId20" Type="http://schemas.openxmlformats.org/officeDocument/2006/relationships/hyperlink" Target="https://doi.org/10.7717/peerj.7857" TargetMode="External"/><Relationship Id="rId29" Type="http://schemas.openxmlformats.org/officeDocument/2006/relationships/hyperlink" Target="https://www.researchgate.net/scientific-contributions/2129777457_Malik_Maaza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ikramullah@hu.edu.pk" TargetMode="External"/><Relationship Id="rId24" Type="http://schemas.openxmlformats.org/officeDocument/2006/relationships/hyperlink" Target="https://www.researchgate.net/profile/Ikram_Ullah17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32" Type="http://schemas.openxmlformats.org/officeDocument/2006/relationships/hyperlink" Target="mailto:shinwari2008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opus.com/inward/authorDetails.url?authorID=35742066900&amp;partnerID=MN8TOARS" TargetMode="External"/><Relationship Id="rId23" Type="http://schemas.openxmlformats.org/officeDocument/2006/relationships/hyperlink" Target="https://www.researchgate.net/profile/Muhammad_Ovais2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28" Type="http://schemas.openxmlformats.org/officeDocument/2006/relationships/hyperlink" Target="https://www.researchgate.net/profile/Ikram_Ullah17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krambiotech@gmail.com" TargetMode="External"/><Relationship Id="rId19" Type="http://schemas.openxmlformats.org/officeDocument/2006/relationships/hyperlink" Target="https://doi.org/10.1155/2020/1215395" TargetMode="External"/><Relationship Id="rId31" Type="http://schemas.openxmlformats.org/officeDocument/2006/relationships/hyperlink" Target="http://www.scirea.org/journal/Biolog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orcid.org/0000-0002-7070-9053" TargetMode="External"/><Relationship Id="rId22" Type="http://schemas.openxmlformats.org/officeDocument/2006/relationships/hyperlink" Target="https://www.researchgate.net/profile/Ali_Khalil9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27" Type="http://schemas.openxmlformats.org/officeDocument/2006/relationships/hyperlink" Target="https://www.researchgate.net/profile/Muhammad_Ovais2?_iepl%5BviewId%5D=NYas8xtwWdskH6qWJS0PI0oiDsB9LY9KWy9E&amp;_iepl%5Bcontexts%5D%5B0%5D=prfhpi&amp;_iepl%5Bdata%5D%5BstandardItemCount%5D=4&amp;_iepl%5Bdata%5D%5BuserSelectedItemCount%5D=0&amp;_iepl%5Bdata%5D%5BtopHighlightCount%5D=2&amp;_iepl%5Bdata%5D%5BtopHighlightIndex%5D=1&amp;_iepl%5Bdata%5D%5BfeaturedItem1of2%5D=1&amp;_iepl%5BtargetEntityId%5D=PB%3A318549565&amp;_iepl%5BinteractionType%5D=publicationViewCoAuthorProfile" TargetMode="External"/><Relationship Id="rId30" Type="http://schemas.openxmlformats.org/officeDocument/2006/relationships/hyperlink" Target="http://www.sciencepublishinggroup.com/journal/editorialboard?journalid=216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53AB-25F3-461F-8B2B-AA168934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382</cp:revision>
  <dcterms:created xsi:type="dcterms:W3CDTF">2022-08-20T11:22:00Z</dcterms:created>
  <dcterms:modified xsi:type="dcterms:W3CDTF">2025-11-21T14:45:00Z</dcterms:modified>
</cp:coreProperties>
</file>